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76F0" w14:textId="77777777" w:rsidR="007266AC" w:rsidRDefault="007266AC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7"/>
          <w:szCs w:val="7"/>
        </w:rPr>
      </w:pPr>
    </w:p>
    <w:p w14:paraId="08D395B4" w14:textId="404C4C34" w:rsidR="007266AC" w:rsidRDefault="0072788D">
      <w:pPr>
        <w:pStyle w:val="BodyText"/>
        <w:kinsoku w:val="0"/>
        <w:overflowPunct w:val="0"/>
        <w:spacing w:line="200" w:lineRule="atLeast"/>
        <w:ind w:left="10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9565C72" wp14:editId="00510131">
                <wp:extent cx="9188450" cy="412750"/>
                <wp:effectExtent l="0" t="0" r="0" b="0"/>
                <wp:docPr id="1635856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8450" cy="412750"/>
                        </a:xfrm>
                        <a:prstGeom prst="rect">
                          <a:avLst/>
                        </a:prstGeom>
                        <a:noFill/>
                        <a:ln w="4445">
                          <a:solidFill>
                            <a:srgbClr val="E5E5E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8C6815" w14:textId="77777777" w:rsidR="007266AC" w:rsidRPr="00294DFA" w:rsidRDefault="00000000" w:rsidP="00294DFA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94DFA">
                              <w:rPr>
                                <w:b/>
                                <w:bCs/>
                                <w:sz w:val="48"/>
                                <w:szCs w:val="48"/>
                                <w:lang w:eastAsia="es-ES"/>
                              </w:rPr>
                              <w:t>Dudas o quejas relacionadas con la seguridad de los pacientes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565C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23.5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2+sCQIAAPIDAAAOAAAAZHJzL2Uyb0RvYy54bWysU1Fv0zAQfkfiP1h+p2mrFkrUdBrdhpDG&#10;QBr8AMdxEgvHZ85uk/LrOTtpN7G3iUSyzr7zd3fffd5eDZ1hR4Vegy34YjbnTFkJlbZNwX/+uHu3&#10;4cwHYSthwKqCn5TnV7u3b7a9y9USWjCVQkYg1ue9K3gbgsuzzMtWdcLPwClLzhqwE4G22GQVip7Q&#10;O5Mt5/P3WQ9YOQSpvKfTm9HJdwm/rpUM3+raq8BMwam2kFZMaxnXbLcVeYPCtVpOZYhXVNEJbSnp&#10;BepGBMEOqF9AdVoieKjDTEKXQV1rqVIP1M1i/k83j61wKvVC5Hh3ocn/P1j5cHx035GF4RMMNMDU&#10;hHf3IH95ZmHfCtuoa0ToWyUqSryIlGW98/l0NVLtcx9Byv4rVDRkcQiQgIYau8gK9ckInQZwupCu&#10;hsAkHX5cbDarNbkk+VaL5QeyYwqRn2879OGzgo5Fo+BIQ03o4njvwxh6DonJLNxpY9JgjWU9ga5W&#10;67EvMLqKzhjmsSn3BtlRkDRu1/Gf8vrnYZ0OJFCju4Jv5vEbJRPZuLVVyhKENqNNRRs70RMZGbkJ&#10;QzlQYKSphOpERCGMQqSHQ0YL+IeznkRYcP/7IFBxZr5YIjsq9mzg2SjPhrCSrhY8cDaa+zAq++BQ&#10;Ny0hj+O0cE0DqXXi6qmKqU4SVmJ7egRRuc/3Kerpqe7+AgAA//8DAFBLAwQUAAYACAAAACEAmQml&#10;A9wAAAAFAQAADwAAAGRycy9kb3ducmV2LnhtbEyPT0sDMRDF74LfIYzgRWyibGvdbraIUPBQhP6B&#10;XtPNmF2aTNZN2sZvb+rFXh483vDeb6p5cpadcAidJwlPIwEMqfG6IyNhu1k8ToGFqEgr6wkl/GCA&#10;eX17U6lS+zOt8LSOhuUSCqWS0MbYl5yHpkWnwsj3SDn78oNTMdvBcD2ocy53lj8LMeFOdZQXWtXj&#10;e4vNYX10EpbiNZl++/Bti49litbsFuNPkvL+Lr3NgEVM8f8YLvgZHerMtPdH0oFZCfmR+KeXrChe&#10;st9LmIwF8Lri1/T1LwAAAP//AwBQSwECLQAUAAYACAAAACEAtoM4kv4AAADhAQAAEwAAAAAAAAAA&#10;AAAAAAAAAAAAW0NvbnRlbnRfVHlwZXNdLnhtbFBLAQItABQABgAIAAAAIQA4/SH/1gAAAJQBAAAL&#10;AAAAAAAAAAAAAAAAAC8BAABfcmVscy8ucmVsc1BLAQItABQABgAIAAAAIQC3F2+sCQIAAPIDAAAO&#10;AAAAAAAAAAAAAAAAAC4CAABkcnMvZTJvRG9jLnhtbFBLAQItABQABgAIAAAAIQCZCaUD3AAAAAUB&#10;AAAPAAAAAAAAAAAAAAAAAGMEAABkcnMvZG93bnJldi54bWxQSwUGAAAAAAQABADzAAAAbAUAAAAA&#10;" filled="f" strokecolor="#e5e5e5" strokeweight=".35pt">
                <v:textbox inset="0,0,0,0">
                  <w:txbxContent>
                    <w:p w14:paraId="408C6815" w14:textId="77777777" w:rsidR="007266AC" w:rsidRPr="00294DFA" w:rsidRDefault="00000000" w:rsidP="00294DFA">
                      <w:pPr>
                        <w:pStyle w:val="BodyText"/>
                        <w:kinsoku w:val="0"/>
                        <w:overflowPunct w:val="0"/>
                        <w:ind w:left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294DFA">
                        <w:rPr>
                          <w:b/>
                          <w:bCs/>
                          <w:sz w:val="48"/>
                          <w:szCs w:val="48"/>
                          <w:lang w:eastAsia="es-ES"/>
                        </w:rPr>
                        <w:t>Dudas o quejas relacionadas con la seguridad de los pacientes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22DCEE" w14:textId="4887609D" w:rsidR="007266AC" w:rsidRDefault="0072788D">
      <w:pPr>
        <w:pStyle w:val="BodyText"/>
        <w:kinsoku w:val="0"/>
        <w:overflowPunct w:val="0"/>
        <w:spacing w:line="200" w:lineRule="atLeast"/>
        <w:ind w:left="56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89988C0" wp14:editId="16F823F0">
            <wp:extent cx="2124075" cy="54292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25554" w14:textId="77777777" w:rsidR="007266AC" w:rsidRDefault="00000000" w:rsidP="00294DFA">
      <w:pPr>
        <w:pStyle w:val="BodyText"/>
        <w:kinsoku w:val="0"/>
        <w:overflowPunct w:val="0"/>
        <w:ind w:left="0"/>
        <w:jc w:val="center"/>
        <w:rPr>
          <w:sz w:val="36"/>
          <w:szCs w:val="36"/>
        </w:rPr>
      </w:pPr>
      <w:r>
        <w:rPr>
          <w:b/>
          <w:bCs/>
          <w:sz w:val="36"/>
          <w:szCs w:val="36"/>
          <w:lang w:eastAsia="es-ES"/>
        </w:rPr>
        <w:t>Departamento de Experiencia del Paciente</w:t>
      </w:r>
    </w:p>
    <w:p w14:paraId="1F103A34" w14:textId="77777777" w:rsidR="007266AC" w:rsidRPr="00294DFA" w:rsidRDefault="00000000">
      <w:pPr>
        <w:pStyle w:val="BodyText"/>
        <w:kinsoku w:val="0"/>
        <w:overflowPunct w:val="0"/>
        <w:ind w:right="203"/>
        <w:rPr>
          <w:sz w:val="26"/>
          <w:szCs w:val="26"/>
        </w:rPr>
      </w:pPr>
      <w:r w:rsidRPr="00294DFA">
        <w:rPr>
          <w:sz w:val="26"/>
          <w:szCs w:val="26"/>
          <w:lang w:eastAsia="es-ES"/>
        </w:rPr>
        <w:t xml:space="preserve">• Si cree que </w:t>
      </w:r>
      <w:proofErr w:type="spellStart"/>
      <w:r w:rsidRPr="00294DFA">
        <w:rPr>
          <w:sz w:val="26"/>
          <w:szCs w:val="26"/>
          <w:lang w:eastAsia="es-ES"/>
        </w:rPr>
        <w:t>One</w:t>
      </w:r>
      <w:proofErr w:type="spellEnd"/>
      <w:r w:rsidRPr="00294DFA">
        <w:rPr>
          <w:sz w:val="26"/>
          <w:szCs w:val="26"/>
          <w:lang w:eastAsia="es-ES"/>
        </w:rPr>
        <w:t xml:space="preserve"> Brooklyn </w:t>
      </w:r>
      <w:proofErr w:type="spellStart"/>
      <w:r w:rsidRPr="00294DFA">
        <w:rPr>
          <w:sz w:val="26"/>
          <w:szCs w:val="26"/>
          <w:lang w:eastAsia="es-ES"/>
        </w:rPr>
        <w:t>Health</w:t>
      </w:r>
      <w:proofErr w:type="spellEnd"/>
      <w:r w:rsidRPr="00294DFA">
        <w:rPr>
          <w:sz w:val="26"/>
          <w:szCs w:val="26"/>
          <w:lang w:eastAsia="es-ES"/>
        </w:rPr>
        <w:t xml:space="preserve"> no le ha brindado estos servicios o que se le ha discriminado de otra manera por motivos de raza, color, nacionalidad, origen, edad, discapacidad o sexo, puede presentar una reclamación ante:</w:t>
      </w:r>
    </w:p>
    <w:p w14:paraId="4C95A9B1" w14:textId="77777777" w:rsidR="007266AC" w:rsidRPr="00294DFA" w:rsidRDefault="00000000">
      <w:pPr>
        <w:pStyle w:val="Heading1"/>
        <w:kinsoku w:val="0"/>
        <w:overflowPunct w:val="0"/>
        <w:spacing w:before="3" w:line="321" w:lineRule="exact"/>
        <w:rPr>
          <w:b w:val="0"/>
          <w:bCs w:val="0"/>
          <w:sz w:val="26"/>
          <w:szCs w:val="26"/>
        </w:rPr>
      </w:pPr>
      <w:r w:rsidRPr="00294DFA">
        <w:rPr>
          <w:sz w:val="26"/>
          <w:szCs w:val="26"/>
          <w:lang w:eastAsia="es-ES"/>
        </w:rPr>
        <w:t>Director de experiencia del paciente</w:t>
      </w:r>
    </w:p>
    <w:p w14:paraId="249BCC1C" w14:textId="77777777" w:rsidR="007266AC" w:rsidRPr="00294DFA" w:rsidRDefault="00000000">
      <w:pPr>
        <w:pStyle w:val="BodyText"/>
        <w:kinsoku w:val="0"/>
        <w:overflowPunct w:val="0"/>
        <w:spacing w:line="320" w:lineRule="exact"/>
        <w:rPr>
          <w:sz w:val="26"/>
          <w:szCs w:val="26"/>
        </w:rPr>
      </w:pPr>
      <w:proofErr w:type="spellStart"/>
      <w:r w:rsidRPr="00294DFA">
        <w:rPr>
          <w:sz w:val="26"/>
          <w:szCs w:val="26"/>
          <w:lang w:eastAsia="es-ES"/>
        </w:rPr>
        <w:t>One</w:t>
      </w:r>
      <w:proofErr w:type="spellEnd"/>
      <w:r w:rsidRPr="00294DFA">
        <w:rPr>
          <w:sz w:val="26"/>
          <w:szCs w:val="26"/>
          <w:lang w:eastAsia="es-ES"/>
        </w:rPr>
        <w:t xml:space="preserve"> </w:t>
      </w:r>
      <w:proofErr w:type="spellStart"/>
      <w:r w:rsidRPr="00294DFA">
        <w:rPr>
          <w:sz w:val="26"/>
          <w:szCs w:val="26"/>
          <w:lang w:eastAsia="es-ES"/>
        </w:rPr>
        <w:t>Brookdale</w:t>
      </w:r>
      <w:proofErr w:type="spellEnd"/>
      <w:r w:rsidRPr="00294DFA">
        <w:rPr>
          <w:sz w:val="26"/>
          <w:szCs w:val="26"/>
          <w:lang w:eastAsia="es-ES"/>
        </w:rPr>
        <w:t xml:space="preserve"> Plaza, Brooklyn,</w:t>
      </w:r>
    </w:p>
    <w:p w14:paraId="07F21BBA" w14:textId="77777777" w:rsidR="007266AC" w:rsidRPr="00294DFA" w:rsidRDefault="00000000">
      <w:pPr>
        <w:pStyle w:val="BodyText"/>
        <w:kinsoku w:val="0"/>
        <w:overflowPunct w:val="0"/>
        <w:spacing w:line="321" w:lineRule="exact"/>
        <w:rPr>
          <w:color w:val="000000"/>
          <w:sz w:val="26"/>
          <w:szCs w:val="26"/>
        </w:rPr>
      </w:pPr>
      <w:r w:rsidRPr="00294DFA">
        <w:rPr>
          <w:sz w:val="26"/>
          <w:szCs w:val="26"/>
          <w:lang w:eastAsia="es-ES"/>
        </w:rPr>
        <w:t xml:space="preserve">NY 11212, (718) 240-5020, por fax (718) 240-6780 o por correo electrónico </w:t>
      </w:r>
      <w:hyperlink r:id="rId6" w:history="1">
        <w:r w:rsidR="007266AC" w:rsidRPr="00294DFA">
          <w:rPr>
            <w:color w:val="0000FF"/>
            <w:sz w:val="26"/>
            <w:szCs w:val="26"/>
            <w:u w:val="thick"/>
            <w:lang w:eastAsia="es-ES"/>
          </w:rPr>
          <w:t>patientrelations@bhmcny.org</w:t>
        </w:r>
      </w:hyperlink>
    </w:p>
    <w:p w14:paraId="6E1E61F8" w14:textId="77777777" w:rsidR="007266AC" w:rsidRPr="00294DFA" w:rsidRDefault="00000000">
      <w:pPr>
        <w:pStyle w:val="BodyText"/>
        <w:kinsoku w:val="0"/>
        <w:overflowPunct w:val="0"/>
        <w:spacing w:before="3"/>
        <w:ind w:right="203"/>
        <w:rPr>
          <w:sz w:val="26"/>
          <w:szCs w:val="26"/>
        </w:rPr>
      </w:pPr>
      <w:r w:rsidRPr="00294DFA">
        <w:rPr>
          <w:sz w:val="26"/>
          <w:szCs w:val="26"/>
          <w:lang w:eastAsia="es-ES"/>
        </w:rPr>
        <w:t>Puede presentar su reclamación en persona, por correo postal, por fax o por correo electrónico. Si necesita ayuda para presentar la reclamación, el representante de experiencia del paciente está a su disposición.</w:t>
      </w:r>
    </w:p>
    <w:p w14:paraId="1EA1582A" w14:textId="77777777" w:rsidR="007266AC" w:rsidRPr="00294DFA" w:rsidRDefault="007266AC" w:rsidP="00294DFA">
      <w:pPr>
        <w:pStyle w:val="BodyText"/>
        <w:kinsoku w:val="0"/>
        <w:overflowPunct w:val="0"/>
        <w:spacing w:line="160" w:lineRule="exact"/>
        <w:ind w:left="0"/>
        <w:rPr>
          <w:sz w:val="26"/>
          <w:szCs w:val="26"/>
        </w:rPr>
      </w:pPr>
    </w:p>
    <w:p w14:paraId="2EBFFA7B" w14:textId="77777777" w:rsidR="007266AC" w:rsidRPr="00294DFA" w:rsidRDefault="00000000" w:rsidP="00294DFA">
      <w:pPr>
        <w:pStyle w:val="BodyText"/>
        <w:kinsoku w:val="0"/>
        <w:overflowPunct w:val="0"/>
        <w:ind w:right="390"/>
        <w:rPr>
          <w:color w:val="000000"/>
          <w:sz w:val="26"/>
          <w:szCs w:val="26"/>
        </w:rPr>
      </w:pPr>
      <w:r w:rsidRPr="00294DFA">
        <w:rPr>
          <w:sz w:val="26"/>
          <w:szCs w:val="26"/>
          <w:lang w:eastAsia="es-ES"/>
        </w:rPr>
        <w:t xml:space="preserve">• También puede presentar una queja de derechos civiles ante el Departamento de Salud y Servicios Humanos de EE. UU., Oficina de Derechos Civiles, o bien electrónicamente a través del Portal de reclamaciones de la Oficina de Derechos Civiles, disponible en </w:t>
      </w:r>
      <w:hyperlink r:id="rId7" w:history="1">
        <w:r w:rsidR="007266AC" w:rsidRPr="00294DFA">
          <w:rPr>
            <w:color w:val="0000FF"/>
            <w:sz w:val="26"/>
            <w:szCs w:val="26"/>
            <w:u w:val="thick"/>
            <w:lang w:eastAsia="es-ES"/>
          </w:rPr>
          <w:t>https://ocrportal.hhs.gov/ocr/portal/lobby.jsf</w:t>
        </w:r>
      </w:hyperlink>
      <w:r w:rsidRPr="00294DFA">
        <w:rPr>
          <w:color w:val="000000"/>
          <w:sz w:val="26"/>
          <w:szCs w:val="26"/>
          <w:lang w:eastAsia="es-ES"/>
        </w:rPr>
        <w:t>, o bien por correo postal o por teléfono en:</w:t>
      </w:r>
    </w:p>
    <w:p w14:paraId="15F91581" w14:textId="77777777" w:rsidR="007266AC" w:rsidRPr="00294DFA" w:rsidRDefault="00000000" w:rsidP="00294DFA">
      <w:pPr>
        <w:pStyle w:val="BodyText"/>
        <w:tabs>
          <w:tab w:val="left" w:pos="765"/>
        </w:tabs>
        <w:kinsoku w:val="0"/>
        <w:overflowPunct w:val="0"/>
        <w:ind w:right="8490"/>
        <w:rPr>
          <w:color w:val="000000"/>
          <w:sz w:val="26"/>
          <w:szCs w:val="26"/>
        </w:rPr>
      </w:pPr>
      <w:r w:rsidRPr="00294DFA">
        <w:rPr>
          <w:b/>
          <w:bCs/>
          <w:sz w:val="26"/>
          <w:szCs w:val="26"/>
          <w:lang w:eastAsia="es-ES"/>
        </w:rPr>
        <w:t xml:space="preserve">Departamento de Salud y Servicios Humanos de EE. UU. </w:t>
      </w:r>
      <w:r w:rsidRPr="00294DFA">
        <w:rPr>
          <w:sz w:val="26"/>
          <w:szCs w:val="26"/>
          <w:lang w:eastAsia="es-ES"/>
        </w:rPr>
        <w:t xml:space="preserve">200 Independence Avenue, SW </w:t>
      </w:r>
      <w:proofErr w:type="spellStart"/>
      <w:r w:rsidRPr="00294DFA">
        <w:rPr>
          <w:sz w:val="26"/>
          <w:szCs w:val="26"/>
          <w:lang w:eastAsia="es-ES"/>
        </w:rPr>
        <w:t>Room</w:t>
      </w:r>
      <w:proofErr w:type="spellEnd"/>
      <w:r w:rsidRPr="00294DFA">
        <w:rPr>
          <w:sz w:val="26"/>
          <w:szCs w:val="26"/>
          <w:lang w:eastAsia="es-ES"/>
        </w:rPr>
        <w:t xml:space="preserve"> 509F, HHH </w:t>
      </w:r>
      <w:proofErr w:type="spellStart"/>
      <w:r w:rsidRPr="00294DFA">
        <w:rPr>
          <w:sz w:val="26"/>
          <w:szCs w:val="26"/>
          <w:lang w:eastAsia="es-ES"/>
        </w:rPr>
        <w:t>Building</w:t>
      </w:r>
      <w:proofErr w:type="spellEnd"/>
      <w:r w:rsidRPr="00294DFA">
        <w:rPr>
          <w:sz w:val="26"/>
          <w:szCs w:val="26"/>
          <w:lang w:eastAsia="es-ES"/>
        </w:rPr>
        <w:t xml:space="preserve"> Washington, D.C. 20201 1-800-368-1019, 800-537-7697 (TDD). Los formularios de quejas están disponibles en </w:t>
      </w:r>
      <w:r w:rsidRPr="00294DFA">
        <w:rPr>
          <w:color w:val="0000FF"/>
          <w:sz w:val="26"/>
          <w:szCs w:val="26"/>
          <w:lang w:eastAsia="es-ES"/>
        </w:rPr>
        <w:t xml:space="preserve"> </w:t>
      </w:r>
      <w:hyperlink r:id="rId8" w:history="1">
        <w:r w:rsidR="007266AC" w:rsidRPr="00294DFA">
          <w:rPr>
            <w:color w:val="0000FF"/>
            <w:sz w:val="26"/>
            <w:szCs w:val="26"/>
            <w:u w:val="thick"/>
            <w:lang w:eastAsia="es-ES"/>
          </w:rPr>
          <w:t>http://www.hhs.gov/ocr/office/file/index.html</w:t>
        </w:r>
      </w:hyperlink>
      <w:r w:rsidRPr="00294DFA">
        <w:rPr>
          <w:color w:val="000000"/>
          <w:sz w:val="26"/>
          <w:szCs w:val="26"/>
          <w:lang w:eastAsia="es-ES"/>
        </w:rPr>
        <w:t>.</w:t>
      </w:r>
    </w:p>
    <w:p w14:paraId="0FBAC105" w14:textId="51B7DD0B" w:rsidR="007266AC" w:rsidRDefault="0072788D">
      <w:pPr>
        <w:pStyle w:val="BodyText"/>
        <w:kinsoku w:val="0"/>
        <w:overflowPunct w:val="0"/>
        <w:spacing w:line="200" w:lineRule="atLeast"/>
        <w:ind w:left="10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51FE366" wp14:editId="785AE2B3">
                <wp:extent cx="9196070" cy="737235"/>
                <wp:effectExtent l="3810" t="2540" r="1270" b="3175"/>
                <wp:docPr id="185310199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6070" cy="737235"/>
                          <a:chOff x="0" y="0"/>
                          <a:chExt cx="14482" cy="1161"/>
                        </a:xfrm>
                      </wpg:grpSpPr>
                      <wps:wsp>
                        <wps:cNvPr id="1512629958" name="Freeform 4"/>
                        <wps:cNvSpPr>
                          <a:spLocks/>
                        </wps:cNvSpPr>
                        <wps:spPr bwMode="auto">
                          <a:xfrm>
                            <a:off x="8" y="925"/>
                            <a:ext cx="14465" cy="20"/>
                          </a:xfrm>
                          <a:custGeom>
                            <a:avLst/>
                            <a:gdLst>
                              <a:gd name="T0" fmla="*/ 0 w 14465"/>
                              <a:gd name="T1" fmla="*/ 0 h 20"/>
                              <a:gd name="T2" fmla="*/ 14465 w 144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465" h="20">
                                <a:moveTo>
                                  <a:pt x="0" y="0"/>
                                </a:moveTo>
                                <a:lnTo>
                                  <a:pt x="14465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EEE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834509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78" y="0"/>
                            <a:ext cx="4060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AB99D1" w14:textId="7B22F192" w:rsidR="007266AC" w:rsidRDefault="0072788D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1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C29C38" wp14:editId="676A7BF9">
                                    <wp:extent cx="2581275" cy="733425"/>
                                    <wp:effectExtent l="0" t="0" r="0" b="0"/>
                                    <wp:docPr id="4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81275" cy="733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838CB67" w14:textId="77777777" w:rsidR="007266AC" w:rsidRDefault="007266A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1FE366" id="Group 3" o:spid="_x0000_s1027" style="width:724.1pt;height:58.05pt;mso-position-horizontal-relative:char;mso-position-vertical-relative:line" coordsize="14482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0ahQMAABAJAAAOAAAAZHJzL2Uyb0RvYy54bWy8Vttu3DYUfC/QfyD4WCCWtFdrYTkIHNso&#10;kIuRuB/ApagLKpEKyV2t+/UdkpKsdRIETYv6QT4SD88ZzhmN9ur1qW3IUWhTK5nR5CKmREiu8lqW&#10;Gf3j8e7VJSXGMpmzRkmR0Sdh6OvrX3+56rudWKhKNbnQBEWk2fVdRitru10UGV6JlpkL1QmJxULp&#10;llnc6jLKNetRvW2iRRxvol7pvNOKC2Pw9G1YpNe+flEIbj8WhRGWNBkFNuuv2l/37hpdX7FdqVlX&#10;1XyAwX4CRctqiaZTqbfMMnLQ9Vel2pprZVRhL7hqI1UUNRf+DDhNEr84zb1Wh86fpdz1ZTfRBGpf&#10;8PTTZfmH473uPncPOqBH+E7xPw14ifqu3M3X3X0Zksm+f69yzJMdrPIHPxW6dSVwJHLy/D5N/IqT&#10;JRwP0yTdxFuMgWNtu9wuluswAF5hSl9t49XtsDFZrS4XYVuSbBK3KWK70NLDHGC5sUNH5pkq8++o&#10;+lyxTvgJGEfFgyZ1Dpmvk8VmkaZriFuyFjTcaSGcSMnKYXMgkD2yauaUzlZcmgHzPyQTbUBYuhjY&#10;GukEK5t1YGXhlTxxwnb8YOy9UH4k7PjO2CD0HJEfdD4Af8Q0iraB5n+LSEx6EooO2WNScpZUkdAO&#10;ap/KYDpTGV/ie6WWs8SYjKWAvByxsWqEy09ywIuIMGcpsRdbp4xTiwMPYh5HQSDLHe47yYDokpeD&#10;enwy+uL/0ETDLV76hKYEPrEPMu2YddhcDxeSHlIIM6gyCk7cQquO4lH5FPtC0Wj2vNrIedZQBvjG&#10;QYZ1bHGdvNyn7g70bLxS3dVN4yfWSI8p3qZrD8aops7dqsNjdLm/aTQ5Mnjhrf8bqDhLg+fI3Fer&#10;BMtvh9iyugkxujegGa9dUG+Q+17lT1CyVsFh8UVAUCn9FyU93DWj5suBaUFJ87vEO5niwM6O/c1q&#10;vQV5RM9X9vMVJjlKZdRSiMCFNzZY+KHTdVmhU+KPK9Ub2FFRO7F7fAHVcANb+L/8YZleLlfrOF2N&#10;/vAJ0oJ+G0H8O/xtgyBS3VTIEm+0Vr1jH0wFbZ9tGJn/oW+sl9tgHcN3bjSOVbwB386E4aaj4EYD&#10;73RwDuKCjLqXwpM7uoiT5JDiVHWmvrMH3xaKPe1PwURHp/yH0plkM0kGQZALgv9QKv7Dgs+uf/mG&#10;nwjuuz6/99J6/iFz/TcAAAD//wMAUEsDBBQABgAIAAAAIQBaj9Cl3QAAAAYBAAAPAAAAZHJzL2Rv&#10;d25yZXYueG1sTI9Ba8JAEIXvhf6HZQq91c1aKxKzEZG2JylUC8XbmB2TYHY2ZNck/vuuvbSX4Q1v&#10;eO+bbDXaRvTU+dqxBjVJQBAXztRcavjavz0tQPiAbLBxTBqu5GGV399lmBo38Cf1u1CKGMI+RQ1V&#10;CG0qpS8qsugnriWO3sl1FkNcu1KaDocYbhs5TZK5tFhzbKiwpU1FxXl3sRreBxzWz+q1355Pm+th&#10;//LxvVWk9ePDuF6CCDSGv2O44Ud0yCPT0V3YeNFoiI+E33nzZrPFFMQxKjVXIPNM/sfPfwAAAP//&#10;AwBQSwECLQAUAAYACAAAACEAtoM4kv4AAADhAQAAEwAAAAAAAAAAAAAAAAAAAAAAW0NvbnRlbnRf&#10;VHlwZXNdLnhtbFBLAQItABQABgAIAAAAIQA4/SH/1gAAAJQBAAALAAAAAAAAAAAAAAAAAC8BAABf&#10;cmVscy8ucmVsc1BLAQItABQABgAIAAAAIQDycj0ahQMAABAJAAAOAAAAAAAAAAAAAAAAAC4CAABk&#10;cnMvZTJvRG9jLnhtbFBLAQItABQABgAIAAAAIQBaj9Cl3QAAAAYBAAAPAAAAAAAAAAAAAAAAAN8F&#10;AABkcnMvZG93bnJldi54bWxQSwUGAAAAAAQABADzAAAA6QYAAAAA&#10;">
                <v:shape id="Freeform 4" o:spid="_x0000_s1028" style="position:absolute;left:8;top:925;width:14465;height:20;visibility:visible;mso-wrap-style:square;v-text-anchor:top" coordsize="144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2VygAAAOMAAAAPAAAAZHJzL2Rvd25yZXYueG1sRI9BS8NA&#10;EIXvgv9hGcGb3TSYYNJuSy0IvYgYFXocsmM2mJ2N2W0b/71zEDzOvDfvfbPezn5QZ5piH9jAcpGB&#10;Im6D7bkz8P72dPcAKiZki0NgMvBDEbab66s11jZc+JXOTeqUhHCs0YBLaay1jq0jj3ERRmLRPsPk&#10;Mck4ddpOeJFwP+g8y0rtsWdpcDjS3lH71Zy8gWJ3erx/pvLjUNH84uKwP4bvxpjbm3m3ApVoTv/m&#10;v+uDFfximZd5VRUCLT/JAvTmFwAA//8DAFBLAQItABQABgAIAAAAIQDb4fbL7gAAAIUBAAATAAAA&#10;AAAAAAAAAAAAAAAAAABbQ29udGVudF9UeXBlc10ueG1sUEsBAi0AFAAGAAgAAAAhAFr0LFu/AAAA&#10;FQEAAAsAAAAAAAAAAAAAAAAAHwEAAF9yZWxzLy5yZWxzUEsBAi0AFAAGAAgAAAAhAMu8vZXKAAAA&#10;4wAAAA8AAAAAAAAAAAAAAAAABwIAAGRycy9kb3ducmV2LnhtbFBLBQYAAAAAAwADALcAAAD+AgAA&#10;AAA=&#10;" path="m,l14465,e" filled="f" strokecolor="#eee" strokeweight=".85pt">
                  <v:path arrowok="t" o:connecttype="custom" o:connectlocs="0,0;14465,0" o:connectangles="0,0"/>
                </v:shape>
                <v:rect id="Rectangle 5" o:spid="_x0000_s1029" style="position:absolute;left:5378;width:4060;height:1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29AyAAAAOMAAAAPAAAAZHJzL2Rvd25yZXYueG1sRE9La8JA&#10;EL4X/A/LCL3VjfVBEl1F+kCP9QHqbciOSWh2NmS3Ju2vdwWhx/neM192phJXalxpWcFwEIEgzqwu&#10;OVdw2H++xCCcR9ZYWSYFv+Rgueg9zTHVtuUtXXc+FyGEXYoKCu/rVEqXFWTQDWxNHLiLbQz6cDa5&#10;1A22IdxU8jWKptJgyaGhwJreCsq+dz9GwTquV6eN/Wvz6uO8Pn4dk/d94pV67nerGQhPnf8XP9wb&#10;HeaPkng0nkTJGO4/BQDk4gYAAP//AwBQSwECLQAUAAYACAAAACEA2+H2y+4AAACFAQAAEwAAAAAA&#10;AAAAAAAAAAAAAAAAW0NvbnRlbnRfVHlwZXNdLnhtbFBLAQItABQABgAIAAAAIQBa9CxbvwAAABUB&#10;AAALAAAAAAAAAAAAAAAAAB8BAABfcmVscy8ucmVsc1BLAQItABQABgAIAAAAIQAiE29AyAAAAOMA&#10;AAAPAAAAAAAAAAAAAAAAAAcCAABkcnMvZG93bnJldi54bWxQSwUGAAAAAAMAAwC3AAAA/AIAAAAA&#10;" filled="f" stroked="f">
                  <v:textbox inset="0,0,0,0">
                    <w:txbxContent>
                      <w:p w14:paraId="3EAB99D1" w14:textId="7B22F192" w:rsidR="007266AC" w:rsidRDefault="0072788D">
                        <w:pPr>
                          <w:widowControl/>
                          <w:autoSpaceDE/>
                          <w:autoSpaceDN/>
                          <w:adjustRightInd/>
                          <w:spacing w:line="11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BC29C38" wp14:editId="676A7BF9">
                              <wp:extent cx="2581275" cy="733425"/>
                              <wp:effectExtent l="0" t="0" r="0" b="0"/>
                              <wp:docPr id="4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81275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838CB67" w14:textId="77777777" w:rsidR="007266AC" w:rsidRDefault="007266AC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0A8B976A" w14:textId="77777777" w:rsidR="007266AC" w:rsidRPr="00294DFA" w:rsidRDefault="00000000">
      <w:pPr>
        <w:pStyle w:val="BodyText"/>
        <w:kinsoku w:val="0"/>
        <w:overflowPunct w:val="0"/>
        <w:spacing w:before="92"/>
        <w:ind w:right="344"/>
        <w:rPr>
          <w:color w:val="000000"/>
          <w:sz w:val="26"/>
          <w:szCs w:val="26"/>
        </w:rPr>
      </w:pPr>
      <w:r w:rsidRPr="00294DFA">
        <w:rPr>
          <w:color w:val="000000"/>
          <w:sz w:val="26"/>
          <w:szCs w:val="26"/>
          <w:lang w:eastAsia="es-ES"/>
        </w:rPr>
        <w:t>El Departamento de Salud del Estado de Nueva York es responsable de la vigilancia y la investigación continuas de las quejas relacionadas con la asistencia prestada por los hospitales y centros de diagnóstico y tratamiento, incluidos los centros quirúrgicos ambulatorios, los centros de diálisis y las clínicas de atención primaria del estado de Nueva York.</w:t>
      </w:r>
    </w:p>
    <w:p w14:paraId="283C72A2" w14:textId="77777777" w:rsidR="007266AC" w:rsidRPr="00294DFA" w:rsidRDefault="00000000">
      <w:pPr>
        <w:pStyle w:val="BodyText"/>
        <w:kinsoku w:val="0"/>
        <w:overflowPunct w:val="0"/>
        <w:spacing w:before="3" w:line="321" w:lineRule="exact"/>
        <w:rPr>
          <w:color w:val="000000"/>
          <w:sz w:val="26"/>
          <w:szCs w:val="26"/>
        </w:rPr>
      </w:pPr>
      <w:r w:rsidRPr="00294DFA">
        <w:rPr>
          <w:color w:val="000000"/>
          <w:sz w:val="26"/>
          <w:szCs w:val="26"/>
          <w:lang w:eastAsia="es-ES"/>
        </w:rPr>
        <w:t xml:space="preserve">Las quejas que se indican a continuación </w:t>
      </w:r>
      <w:r w:rsidRPr="00294DFA">
        <w:rPr>
          <w:b/>
          <w:bCs/>
          <w:color w:val="000000"/>
          <w:sz w:val="26"/>
          <w:szCs w:val="26"/>
          <w:u w:val="thick"/>
          <w:lang w:eastAsia="es-ES"/>
        </w:rPr>
        <w:t>no son</w:t>
      </w:r>
      <w:r w:rsidRPr="00294DFA">
        <w:rPr>
          <w:color w:val="000000"/>
          <w:sz w:val="26"/>
          <w:szCs w:val="26"/>
          <w:lang w:eastAsia="es-ES"/>
        </w:rPr>
        <w:t xml:space="preserve"> revisadas por esta oficina:</w:t>
      </w:r>
    </w:p>
    <w:p w14:paraId="32068260" w14:textId="30AEC134" w:rsidR="007266AC" w:rsidRPr="00294DFA" w:rsidRDefault="00294DFA" w:rsidP="00294DFA">
      <w:pPr>
        <w:pStyle w:val="BodyText"/>
        <w:numPr>
          <w:ilvl w:val="2"/>
          <w:numId w:val="1"/>
        </w:numPr>
        <w:tabs>
          <w:tab w:val="left" w:pos="861"/>
        </w:tabs>
        <w:kinsoku w:val="0"/>
        <w:overflowPunct w:val="0"/>
        <w:spacing w:line="242" w:lineRule="auto"/>
        <w:ind w:right="7050"/>
        <w:rPr>
          <w:color w:val="000000"/>
          <w:sz w:val="26"/>
          <w:szCs w:val="26"/>
        </w:rPr>
      </w:pPr>
      <w:r w:rsidRPr="00294DFA">
        <w:rPr>
          <w:noProof/>
          <w:color w:val="000000"/>
          <w:sz w:val="26"/>
          <w:szCs w:val="2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6BBA9" wp14:editId="78A701DF">
                <wp:simplePos x="0" y="0"/>
                <wp:positionH relativeFrom="column">
                  <wp:posOffset>5054600</wp:posOffset>
                </wp:positionH>
                <wp:positionV relativeFrom="page">
                  <wp:posOffset>7200900</wp:posOffset>
                </wp:positionV>
                <wp:extent cx="4368800" cy="2095500"/>
                <wp:effectExtent l="0" t="0" r="0" b="0"/>
                <wp:wrapNone/>
                <wp:docPr id="17558365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0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C10FFA" w14:textId="42AEE574" w:rsidR="00294DFA" w:rsidRPr="00294DFA" w:rsidRDefault="00294DFA" w:rsidP="00294DFA">
                            <w:pPr>
                              <w:pStyle w:val="BodyText"/>
                              <w:numPr>
                                <w:ilvl w:val="2"/>
                                <w:numId w:val="1"/>
                              </w:numPr>
                              <w:kinsoku w:val="0"/>
                              <w:overflowPunct w:val="0"/>
                              <w:spacing w:line="277" w:lineRule="exact"/>
                              <w:ind w:left="450" w:right="117"/>
                              <w:rPr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</w:pPr>
                            <w:r w:rsidRPr="00294DFA">
                              <w:rPr>
                                <w:color w:val="000000"/>
                                <w:sz w:val="26"/>
                                <w:szCs w:val="26"/>
                                <w:lang w:eastAsia="es-ES"/>
                              </w:rPr>
                              <w:t xml:space="preserve">Quejas sobre la </w:t>
                            </w:r>
                            <w:r w:rsidRPr="00294DFA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s-ES"/>
                              </w:rPr>
                              <w:t>asistencia psiquiátrica</w:t>
                            </w:r>
                            <w:r w:rsidRPr="00294DFA">
                              <w:rPr>
                                <w:color w:val="000000"/>
                                <w:sz w:val="26"/>
                                <w:szCs w:val="26"/>
                                <w:lang w:eastAsia="es-ES"/>
                              </w:rPr>
                              <w:t xml:space="preserve"> en unidades o centros regulados por la Oficina de Salud Mental (OMH, por sus siglas en inglés), visite:</w:t>
                            </w:r>
                            <w:r w:rsidRPr="00294DFA">
                              <w:rPr>
                                <w:color w:val="333333"/>
                                <w:sz w:val="26"/>
                                <w:szCs w:val="26"/>
                                <w:lang w:eastAsia="es-ES"/>
                              </w:rPr>
                              <w:t xml:space="preserve"> </w:t>
                            </w:r>
                            <w:hyperlink r:id="rId10" w:history="1">
                              <w:r w:rsidRPr="00294DFA">
                                <w:rPr>
                                  <w:color w:val="337AB7"/>
                                  <w:sz w:val="26"/>
                                  <w:szCs w:val="26"/>
                                  <w:lang w:eastAsia="es-ES"/>
                                </w:rPr>
                                <w:t>https://www.omh.ny.gov</w:t>
                              </w:r>
                            </w:hyperlink>
                            <w:r w:rsidRPr="00294DFA">
                              <w:rPr>
                                <w:color w:val="337AB7"/>
                                <w:sz w:val="26"/>
                                <w:szCs w:val="26"/>
                                <w:lang w:eastAsia="es-ES"/>
                              </w:rPr>
                              <w:t xml:space="preserve"> </w:t>
                            </w:r>
                            <w:r w:rsidRPr="00294DFA">
                              <w:rPr>
                                <w:color w:val="000000"/>
                                <w:sz w:val="26"/>
                                <w:szCs w:val="26"/>
                                <w:lang w:eastAsia="es-ES"/>
                              </w:rPr>
                              <w:t xml:space="preserve">o llame al </w:t>
                            </w:r>
                            <w:r>
                              <w:rPr>
                                <w:color w:val="000000"/>
                                <w:sz w:val="26"/>
                                <w:szCs w:val="26"/>
                                <w:lang w:eastAsia="es-ES"/>
                              </w:rPr>
                              <w:br/>
                            </w:r>
                            <w:r w:rsidRPr="00294DFA">
                              <w:rPr>
                                <w:color w:val="000000"/>
                                <w:sz w:val="26"/>
                                <w:szCs w:val="26"/>
                                <w:lang w:eastAsia="es-ES"/>
                              </w:rPr>
                              <w:t>1-800- 597-8481.</w:t>
                            </w:r>
                          </w:p>
                          <w:p w14:paraId="288EAD68" w14:textId="4AA56C61" w:rsidR="00294DFA" w:rsidRPr="00294DFA" w:rsidRDefault="00294DFA" w:rsidP="00294DFA">
                            <w:pPr>
                              <w:pStyle w:val="BodyText"/>
                              <w:numPr>
                                <w:ilvl w:val="2"/>
                                <w:numId w:val="1"/>
                              </w:numPr>
                              <w:kinsoku w:val="0"/>
                              <w:overflowPunct w:val="0"/>
                              <w:spacing w:line="277" w:lineRule="exact"/>
                              <w:ind w:left="450"/>
                              <w:rPr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</w:pPr>
                            <w:r w:rsidRPr="00294DFA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s-ES"/>
                              </w:rPr>
                              <w:t xml:space="preserve">Centro de Justicia </w:t>
                            </w:r>
                            <w:r w:rsidRPr="00294DFA">
                              <w:rPr>
                                <w:color w:val="000000"/>
                                <w:sz w:val="26"/>
                                <w:szCs w:val="26"/>
                                <w:lang w:eastAsia="es-ES"/>
                              </w:rPr>
                              <w:t xml:space="preserve">para la Protección de Personas con Necesidades Especiales: </w:t>
                            </w:r>
                            <w:r w:rsidRPr="00294DFA"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eastAsia="es-ES"/>
                              </w:rPr>
                              <w:t>1-855-373-2122.</w:t>
                            </w:r>
                          </w:p>
                          <w:p w14:paraId="2B94BBD4" w14:textId="049F427B" w:rsidR="00294DFA" w:rsidRDefault="00294DFA" w:rsidP="00294DFA">
                            <w:r>
                              <w:rPr>
                                <w:color w:val="000000"/>
                                <w:lang w:eastAsia="es-ES"/>
                              </w:rPr>
                              <w:t xml:space="preserve">Quejas sobre la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eastAsia="es-ES"/>
                              </w:rPr>
                              <w:t>asistencia de desintoxicación</w:t>
                            </w:r>
                            <w:r>
                              <w:rPr>
                                <w:color w:val="000000"/>
                                <w:lang w:eastAsia="es-ES"/>
                              </w:rPr>
                              <w:t xml:space="preserve"> en unidades o centros regulados por la Oficina de Servicios contra el Alcoholismo y la Adicción a las Drogas (OASAS, por sus siglas en inglés), visite: </w:t>
                            </w:r>
                            <w:r>
                              <w:rPr>
                                <w:color w:val="333333"/>
                                <w:lang w:eastAsia="es-ES"/>
                              </w:rPr>
                              <w:t xml:space="preserve"> </w:t>
                            </w:r>
                            <w:r>
                              <w:rPr>
                                <w:color w:val="0000FF"/>
                                <w:lang w:eastAsia="es-ES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color w:val="0000FF"/>
                                  <w:u w:val="thick"/>
                                  <w:lang w:eastAsia="es-ES"/>
                                </w:rPr>
                                <w:t>https://www.oasas.ny.gov</w:t>
                              </w:r>
                            </w:hyperlink>
                            <w:r>
                              <w:rPr>
                                <w:color w:val="000000"/>
                                <w:lang w:eastAsia="es-ES"/>
                              </w:rPr>
                              <w:t xml:space="preserve"> o llame al 1-800-553-5790.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6BBA9" id="Text Box 6" o:spid="_x0000_s1030" type="#_x0000_t202" style="position:absolute;left:0;text-align:left;margin-left:398pt;margin-top:567pt;width:344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bUMAIAAFwEAAAOAAAAZHJzL2Uyb0RvYy54bWysVE2P2jAQvVfqf7B8LwksUBYRVpQVVSW0&#10;uxJb7dk4NrHkeFzbkNBf37HDV7c9Vb04M57x88yb58w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g7vxpNJjiGOsUF+PxqhgzjZ9bh1PnwVUJNoFNThXBJd&#10;7LD2oUs9p8TbPGhVrpTWyYlaEEvtyIHhFHVIRSL4b1nakKag47tRnoANxOMdsjZYy7WpaIV22xJV&#10;YrnnhrdQHpEHB51EvOUrhbWumQ8vzKEmsD/UeXjGRWrAu+BkUVKB+/m3/ZiPo8IoJQ1qrKD+x545&#10;QYn+ZnCI9/3hMIoyOcPR5wE67jayvY2Yfb0EJKCPL8ryZMb8oM+mdFC/4XNYxFsxxAzHuwsazuYy&#10;dMrH58TFYpGSUIaWhbXZWB6hI+FxEq/tG3P2NK6Ak36CsxrZ9N3Uutx40sBiH0CqNNLIc8fqiX6U&#10;cBLF6bnFN3Lrp6zrT2H+CwAA//8DAFBLAwQUAAYACAAAACEAvTDnPuEAAAAOAQAADwAAAGRycy9k&#10;b3ducmV2LnhtbEyPzU7DMBCE70i8g7VIXBB1SkpaQpwKIaASNxp+xM2NlyQiXkexm4S3Z3OC27ea&#10;0exMtp1sKwbsfeNIwXIRgUAqnWmoUvBaPF5uQPigyejWESr4QQ/b/PQk06lxI73gsA+V4BDyqVZQ&#10;h9ClUvqyRqv9wnVIrH253urAZ19J0+uRw20rr6IokVY3xB9q3eF9jeX3/mgVfF5UH89+enob4+u4&#10;e9gNxfrdFEqdn013tyACTuHPDHN9rg45dzq4IxkvWgXrm4S3BBaW8Ypptqw2Mx1mSphknsn/M/Jf&#10;AAAA//8DAFBLAQItABQABgAIAAAAIQC2gziS/gAAAOEBAAATAAAAAAAAAAAAAAAAAAAAAABbQ29u&#10;dGVudF9UeXBlc10ueG1sUEsBAi0AFAAGAAgAAAAhADj9If/WAAAAlAEAAAsAAAAAAAAAAAAAAAAA&#10;LwEAAF9yZWxzLy5yZWxzUEsBAi0AFAAGAAgAAAAhAEwvFtQwAgAAXAQAAA4AAAAAAAAAAAAAAAAA&#10;LgIAAGRycy9lMm9Eb2MueG1sUEsBAi0AFAAGAAgAAAAhAL0w5z7hAAAADgEAAA8AAAAAAAAAAAAA&#10;AAAAigQAAGRycy9kb3ducmV2LnhtbFBLBQYAAAAABAAEAPMAAACYBQAAAAA=&#10;" fillcolor="white [3201]" stroked="f" strokeweight=".5pt">
                <v:textbox>
                  <w:txbxContent>
                    <w:p w14:paraId="2BC10FFA" w14:textId="42AEE574" w:rsidR="00294DFA" w:rsidRPr="00294DFA" w:rsidRDefault="00294DFA" w:rsidP="00294DFA">
                      <w:pPr>
                        <w:pStyle w:val="BodyText"/>
                        <w:numPr>
                          <w:ilvl w:val="2"/>
                          <w:numId w:val="1"/>
                        </w:numPr>
                        <w:kinsoku w:val="0"/>
                        <w:overflowPunct w:val="0"/>
                        <w:spacing w:line="277" w:lineRule="exact"/>
                        <w:ind w:left="450" w:right="117"/>
                        <w:rPr>
                          <w:color w:val="000000"/>
                          <w:spacing w:val="-1"/>
                          <w:sz w:val="26"/>
                          <w:szCs w:val="26"/>
                        </w:rPr>
                      </w:pPr>
                      <w:r w:rsidRPr="00294DFA">
                        <w:rPr>
                          <w:color w:val="000000"/>
                          <w:sz w:val="26"/>
                          <w:szCs w:val="26"/>
                          <w:lang w:eastAsia="es-ES"/>
                        </w:rPr>
                        <w:t xml:space="preserve">Quejas sobre la </w:t>
                      </w:r>
                      <w:r w:rsidRPr="00294DFA">
                        <w:rPr>
                          <w:b/>
                          <w:bCs/>
                          <w:color w:val="000000"/>
                          <w:sz w:val="26"/>
                          <w:szCs w:val="26"/>
                          <w:lang w:eastAsia="es-ES"/>
                        </w:rPr>
                        <w:t>asistencia psiquiátrica</w:t>
                      </w:r>
                      <w:r w:rsidRPr="00294DFA">
                        <w:rPr>
                          <w:color w:val="000000"/>
                          <w:sz w:val="26"/>
                          <w:szCs w:val="26"/>
                          <w:lang w:eastAsia="es-ES"/>
                        </w:rPr>
                        <w:t xml:space="preserve"> en unidades o centros regulados por la Oficina de Salud Mental (OMH, por sus siglas en inglés), visite:</w:t>
                      </w:r>
                      <w:r w:rsidRPr="00294DFA">
                        <w:rPr>
                          <w:color w:val="333333"/>
                          <w:sz w:val="26"/>
                          <w:szCs w:val="26"/>
                          <w:lang w:eastAsia="es-ES"/>
                        </w:rPr>
                        <w:t xml:space="preserve"> </w:t>
                      </w:r>
                      <w:hyperlink r:id="rId12" w:history="1">
                        <w:r w:rsidRPr="00294DFA">
                          <w:rPr>
                            <w:color w:val="337AB7"/>
                            <w:sz w:val="26"/>
                            <w:szCs w:val="26"/>
                            <w:lang w:eastAsia="es-ES"/>
                          </w:rPr>
                          <w:t>https://www.omh.ny.gov</w:t>
                        </w:r>
                      </w:hyperlink>
                      <w:r w:rsidRPr="00294DFA">
                        <w:rPr>
                          <w:color w:val="337AB7"/>
                          <w:sz w:val="26"/>
                          <w:szCs w:val="26"/>
                          <w:lang w:eastAsia="es-ES"/>
                        </w:rPr>
                        <w:t xml:space="preserve"> </w:t>
                      </w:r>
                      <w:r w:rsidRPr="00294DFA">
                        <w:rPr>
                          <w:color w:val="000000"/>
                          <w:sz w:val="26"/>
                          <w:szCs w:val="26"/>
                          <w:lang w:eastAsia="es-ES"/>
                        </w:rPr>
                        <w:t xml:space="preserve">o llame al </w:t>
                      </w:r>
                      <w:r>
                        <w:rPr>
                          <w:color w:val="000000"/>
                          <w:sz w:val="26"/>
                          <w:szCs w:val="26"/>
                          <w:lang w:eastAsia="es-ES"/>
                        </w:rPr>
                        <w:br/>
                      </w:r>
                      <w:r w:rsidRPr="00294DFA">
                        <w:rPr>
                          <w:color w:val="000000"/>
                          <w:sz w:val="26"/>
                          <w:szCs w:val="26"/>
                          <w:lang w:eastAsia="es-ES"/>
                        </w:rPr>
                        <w:t>1-800- 597-8481.</w:t>
                      </w:r>
                    </w:p>
                    <w:p w14:paraId="288EAD68" w14:textId="4AA56C61" w:rsidR="00294DFA" w:rsidRPr="00294DFA" w:rsidRDefault="00294DFA" w:rsidP="00294DFA">
                      <w:pPr>
                        <w:pStyle w:val="BodyText"/>
                        <w:numPr>
                          <w:ilvl w:val="2"/>
                          <w:numId w:val="1"/>
                        </w:numPr>
                        <w:kinsoku w:val="0"/>
                        <w:overflowPunct w:val="0"/>
                        <w:spacing w:line="277" w:lineRule="exact"/>
                        <w:ind w:left="450"/>
                        <w:rPr>
                          <w:color w:val="000000"/>
                          <w:spacing w:val="-1"/>
                          <w:sz w:val="26"/>
                          <w:szCs w:val="26"/>
                        </w:rPr>
                      </w:pPr>
                      <w:r w:rsidRPr="00294DFA">
                        <w:rPr>
                          <w:b/>
                          <w:bCs/>
                          <w:color w:val="000000"/>
                          <w:sz w:val="26"/>
                          <w:szCs w:val="26"/>
                          <w:lang w:eastAsia="es-ES"/>
                        </w:rPr>
                        <w:t xml:space="preserve">Centro de Justicia </w:t>
                      </w:r>
                      <w:r w:rsidRPr="00294DFA">
                        <w:rPr>
                          <w:color w:val="000000"/>
                          <w:sz w:val="26"/>
                          <w:szCs w:val="26"/>
                          <w:lang w:eastAsia="es-ES"/>
                        </w:rPr>
                        <w:t xml:space="preserve">para la Protección de Personas con Necesidades Especiales: </w:t>
                      </w:r>
                      <w:r w:rsidRPr="00294DFA">
                        <w:rPr>
                          <w:b/>
                          <w:bCs/>
                          <w:color w:val="000000"/>
                          <w:sz w:val="26"/>
                          <w:szCs w:val="26"/>
                          <w:lang w:eastAsia="es-ES"/>
                        </w:rPr>
                        <w:t>1-855-373-2122.</w:t>
                      </w:r>
                    </w:p>
                    <w:p w14:paraId="2B94BBD4" w14:textId="049F427B" w:rsidR="00294DFA" w:rsidRDefault="00294DFA" w:rsidP="00294DFA">
                      <w:r>
                        <w:rPr>
                          <w:color w:val="000000"/>
                          <w:lang w:eastAsia="es-ES"/>
                        </w:rPr>
                        <w:t xml:space="preserve">Quejas sobre la </w:t>
                      </w:r>
                      <w:r>
                        <w:rPr>
                          <w:b/>
                          <w:bCs/>
                          <w:color w:val="000000"/>
                          <w:lang w:eastAsia="es-ES"/>
                        </w:rPr>
                        <w:t>asistencia de desintoxicación</w:t>
                      </w:r>
                      <w:r>
                        <w:rPr>
                          <w:color w:val="000000"/>
                          <w:lang w:eastAsia="es-ES"/>
                        </w:rPr>
                        <w:t xml:space="preserve"> en unidades o centros regulados por la Oficina de Servicios contra el Alcoholismo y la Adicción a las Drogas (OASAS, por sus siglas en inglés), visite: </w:t>
                      </w:r>
                      <w:r>
                        <w:rPr>
                          <w:color w:val="333333"/>
                          <w:lang w:eastAsia="es-ES"/>
                        </w:rPr>
                        <w:t xml:space="preserve"> </w:t>
                      </w:r>
                      <w:r>
                        <w:rPr>
                          <w:color w:val="0000FF"/>
                          <w:lang w:eastAsia="es-ES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color w:val="0000FF"/>
                            <w:u w:val="thick"/>
                            <w:lang w:eastAsia="es-ES"/>
                          </w:rPr>
                          <w:t>https://www.oasas.ny.gov</w:t>
                        </w:r>
                      </w:hyperlink>
                      <w:r>
                        <w:rPr>
                          <w:color w:val="000000"/>
                          <w:lang w:eastAsia="es-ES"/>
                        </w:rPr>
                        <w:t xml:space="preserve"> o llame al 1-800-553-5790.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00000" w:rsidRPr="00294DFA">
        <w:rPr>
          <w:color w:val="000000"/>
          <w:sz w:val="26"/>
          <w:szCs w:val="26"/>
          <w:lang w:eastAsia="es-ES"/>
        </w:rPr>
        <w:t xml:space="preserve">Problemas de facturación. Las </w:t>
      </w:r>
      <w:r w:rsidR="00000000" w:rsidRPr="00294DFA">
        <w:rPr>
          <w:b/>
          <w:bCs/>
          <w:color w:val="000000"/>
          <w:sz w:val="26"/>
          <w:szCs w:val="26"/>
          <w:lang w:eastAsia="es-ES"/>
        </w:rPr>
        <w:t xml:space="preserve">excepciones </w:t>
      </w:r>
      <w:r w:rsidR="00000000" w:rsidRPr="00294DFA">
        <w:rPr>
          <w:color w:val="000000"/>
          <w:sz w:val="26"/>
          <w:szCs w:val="26"/>
          <w:lang w:eastAsia="es-ES"/>
        </w:rPr>
        <w:t>a esto incluyen las quejas relacionadas con la asistencia financiera</w:t>
      </w:r>
      <w:r w:rsidRPr="00294DFA">
        <w:rPr>
          <w:color w:val="333333"/>
          <w:sz w:val="26"/>
          <w:szCs w:val="26"/>
          <w:lang w:eastAsia="es-ES"/>
        </w:rPr>
        <w:t>(</w:t>
      </w:r>
      <w:hyperlink r:id="rId14" w:history="1">
        <w:r w:rsidRPr="00294DFA">
          <w:rPr>
            <w:color w:val="337AB7"/>
            <w:sz w:val="26"/>
            <w:szCs w:val="26"/>
            <w:u w:val="thick"/>
            <w:lang w:eastAsia="es-ES"/>
          </w:rPr>
          <w:t>https://profiles.health.ny.gov/hospital/pages/billin</w:t>
        </w:r>
      </w:hyperlink>
      <w:r w:rsidRPr="00294DFA">
        <w:rPr>
          <w:color w:val="337AB7"/>
          <w:sz w:val="26"/>
          <w:szCs w:val="26"/>
          <w:lang w:eastAsia="es-ES"/>
        </w:rPr>
        <w:t>g</w:t>
      </w:r>
      <w:hyperlink r:id="rId15" w:history="1"/>
      <w:r w:rsidRPr="00294DFA">
        <w:rPr>
          <w:color w:val="333333"/>
          <w:sz w:val="26"/>
          <w:szCs w:val="26"/>
          <w:lang w:eastAsia="es-ES"/>
        </w:rPr>
        <w:t xml:space="preserve">) </w:t>
      </w:r>
      <w:r w:rsidRPr="00294DFA">
        <w:rPr>
          <w:color w:val="000000"/>
          <w:sz w:val="26"/>
          <w:szCs w:val="26"/>
          <w:lang w:eastAsia="es-ES"/>
        </w:rPr>
        <w:t xml:space="preserve">y la facturación por exploraciones posteriores a agresiones sexuales </w:t>
      </w:r>
      <w:r w:rsidRPr="00294DFA">
        <w:rPr>
          <w:color w:val="333333"/>
          <w:sz w:val="26"/>
          <w:szCs w:val="26"/>
          <w:lang w:eastAsia="es-ES"/>
        </w:rPr>
        <w:t>(</w:t>
      </w:r>
      <w:hyperlink r:id="rId16" w:history="1">
        <w:r w:rsidRPr="00294DFA">
          <w:rPr>
            <w:color w:val="337AB7"/>
            <w:sz w:val="26"/>
            <w:szCs w:val="26"/>
            <w:u w:val="thick"/>
            <w:lang w:eastAsia="es-ES"/>
          </w:rPr>
          <w:t>https://ovs.ny.gov/forensic-rape-</w:t>
        </w:r>
      </w:hyperlink>
      <w:r w:rsidRPr="00294DFA">
        <w:rPr>
          <w:color w:val="337AB7"/>
          <w:sz w:val="26"/>
          <w:szCs w:val="26"/>
          <w:lang w:eastAsia="es-ES"/>
        </w:rPr>
        <w:t xml:space="preserve"> </w:t>
      </w:r>
      <w:hyperlink r:id="rId17" w:history="1">
        <w:proofErr w:type="spellStart"/>
        <w:r w:rsidRPr="00294DFA">
          <w:rPr>
            <w:color w:val="337AB7"/>
            <w:sz w:val="26"/>
            <w:szCs w:val="26"/>
            <w:u w:val="thick"/>
            <w:lang w:eastAsia="es-ES"/>
          </w:rPr>
          <w:t>examination-fre-direct-reimbursement-program</w:t>
        </w:r>
        <w:proofErr w:type="spellEnd"/>
      </w:hyperlink>
      <w:r w:rsidRPr="00294DFA">
        <w:rPr>
          <w:color w:val="333333"/>
          <w:sz w:val="26"/>
          <w:szCs w:val="26"/>
          <w:lang w:eastAsia="es-ES"/>
        </w:rPr>
        <w:t>).</w:t>
      </w:r>
    </w:p>
    <w:p w14:paraId="3EC46854" w14:textId="6BC1EE7B" w:rsidR="007266AC" w:rsidRPr="00294DFA" w:rsidRDefault="007266AC" w:rsidP="00294DFA">
      <w:pPr>
        <w:pStyle w:val="BodyText"/>
        <w:tabs>
          <w:tab w:val="left" w:pos="861"/>
        </w:tabs>
        <w:kinsoku w:val="0"/>
        <w:overflowPunct w:val="0"/>
        <w:spacing w:line="242" w:lineRule="auto"/>
        <w:ind w:left="500" w:right="8751"/>
        <w:rPr>
          <w:color w:val="000000"/>
          <w:sz w:val="26"/>
          <w:szCs w:val="26"/>
        </w:rPr>
        <w:sectPr w:rsidR="007266AC" w:rsidRPr="00294DFA">
          <w:type w:val="continuous"/>
          <w:pgSz w:w="15840" w:h="24480"/>
          <w:pgMar w:top="60" w:right="560" w:bottom="0" w:left="580" w:header="720" w:footer="720" w:gutter="0"/>
          <w:cols w:space="720"/>
          <w:noEndnote/>
        </w:sectPr>
      </w:pPr>
    </w:p>
    <w:p w14:paraId="0FE334FC" w14:textId="3ADCE0E6" w:rsidR="007266AC" w:rsidRPr="00294DFA" w:rsidRDefault="0072788D" w:rsidP="00294DFA">
      <w:pPr>
        <w:pStyle w:val="BodyText"/>
        <w:kinsoku w:val="0"/>
        <w:overflowPunct w:val="0"/>
        <w:spacing w:line="239" w:lineRule="auto"/>
        <w:ind w:left="0"/>
        <w:rPr>
          <w:color w:val="000000"/>
          <w:sz w:val="26"/>
          <w:szCs w:val="26"/>
        </w:rPr>
      </w:pPr>
      <w:r w:rsidRPr="00294DF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11D706D" wp14:editId="572A2994">
                <wp:simplePos x="0" y="0"/>
                <wp:positionH relativeFrom="page">
                  <wp:posOffset>914400</wp:posOffset>
                </wp:positionH>
                <wp:positionV relativeFrom="paragraph">
                  <wp:posOffset>394970</wp:posOffset>
                </wp:positionV>
                <wp:extent cx="98425" cy="12700"/>
                <wp:effectExtent l="0" t="0" r="0" b="0"/>
                <wp:wrapNone/>
                <wp:docPr id="115788880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12700"/>
                        </a:xfrm>
                        <a:custGeom>
                          <a:avLst/>
                          <a:gdLst>
                            <a:gd name="T0" fmla="*/ 0 w 155"/>
                            <a:gd name="T1" fmla="*/ 0 h 20"/>
                            <a:gd name="T2" fmla="*/ 155 w 1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5" h="20">
                              <a:moveTo>
                                <a:pt x="0" y="0"/>
                              </a:move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337AB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7FB909" id="Freeform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31.1pt,79.75pt,31.1pt" coordsize="1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CUjQIAAHkFAAAOAAAAZHJzL2Uyb0RvYy54bWysVNtu2zAMfR+wfxD0OGCxncvSGHGKrl2H&#10;Ad0FaPYBiizHxmRRk5Q46dePki91s+1l2ItBicfk4SHF9fWpluQojK1AZTSZxJQIxSGv1D6j37f3&#10;b68osY6pnElQIqNnYen15vWrdaNTMYUSZC4MwSDKpo3OaOmcTqPI8lLUzE5AC4XOAkzNHB7NPsoN&#10;azB6LaNpHL+LGjC5NsCFtXh71zrpJsQvCsHd16KwwhGZUeTmwteE785/o82apXvDdFnxjgb7BxY1&#10;qxQmHULdMcfIwVS/haorbsBC4SYc6giKouIi1IDVJPFFNY8l0yLUguJYPchk/19Y/uX4qL8ZT93q&#10;B+A/LCoSNdqmg8cfLGLIrvkMOfaQHRyEYk+Fqf2fWAY5BU3Pg6bi5AjHy9XVfLqghKMnmS7joHjE&#10;0v5XfrDuo4AQhh0frGsbkqMV5MyJYjXm3GLzilpib95EJCYNSRaLrnkDJHkBKcm0b++AmI4QGODP&#10;YWYjUEz6MMh537NiZU+Un1THFC3C/NDHQRoN1kviaWPl28RzxRCI8mX9BYz0PHg2Brc/dUkMzvPl&#10;JBtKcJJ3rRiaOc/N5/AmaVB1FIqUGUU1/HUNR7GFAHAXTcNUz16pxqgQpG8u4lovGj5LqGzI7AmP&#10;mqrgvpIydFWqwGe2WrZULMgq917Pxpr97lYacmT4Umez5c37ZSfDC5iBg8pDtFKw/ENnO1bJ1g7c&#10;ugn2Q+sXgU13kJ9xgA207x/3FRolmCdKGnz7GbU/D8wISuQnhY9rlcznflmEw3yxROmIGXt2Yw9T&#10;HENl1FEcAG/eunbBHLSp9iVmSoLyCm7w4RSVH/HwwlpW3QHfd9Cx20V+gYzPAfW8MTe/AAAA//8D&#10;AFBLAwQUAAYACAAAACEAj/H+iuAAAAAJAQAADwAAAGRycy9kb3ducmV2LnhtbEyPzU7DMBCE70i8&#10;g7VIXFDrENIIQpwKgUC99EAoP0cnXpKo8TqK3Sa8PdsTHGd2NPtNvp5tL444+s6RgutlBAKpdqaj&#10;RsHu7XlxC8IHTUb3jlDBD3pYF+dnuc6Mm+gVj2VoBJeQz7SCNoQhk9LXLVrtl25A4tu3G60OLMdG&#10;mlFPXG57GUdRKq3uiD+0esDHFut9ebAKPsrpfT+U2+opXDU3X5uN/TTpi1KXF/PDPYiAc/gLwwmf&#10;0aFgpsodyHjRs04S3hIUpHEM4hRY3a1AVGwkMcgil/8XFL8AAAD//wMAUEsBAi0AFAAGAAgAAAAh&#10;ALaDOJL+AAAA4QEAABMAAAAAAAAAAAAAAAAAAAAAAFtDb250ZW50X1R5cGVzXS54bWxQSwECLQAU&#10;AAYACAAAACEAOP0h/9YAAACUAQAACwAAAAAAAAAAAAAAAAAvAQAAX3JlbHMvLnJlbHNQSwECLQAU&#10;AAYACAAAACEAnLVwlI0CAAB5BQAADgAAAAAAAAAAAAAAAAAuAgAAZHJzL2Uyb0RvYy54bWxQSwEC&#10;LQAUAAYACAAAACEAj/H+iuAAAAAJAQAADwAAAAAAAAAAAAAAAADnBAAAZHJzL2Rvd25yZXYueG1s&#10;UEsFBgAAAAAEAAQA8wAAAPQFAAAAAA==&#10;" o:allowincell="f" filled="f" strokecolor="#337ab7" strokeweight="1.1pt">
                <v:path arrowok="t" o:connecttype="custom" o:connectlocs="0,0;98425,0" o:connectangles="0,0"/>
                <w10:wrap anchorx="page"/>
              </v:polyline>
            </w:pict>
          </mc:Fallback>
        </mc:AlternateContent>
      </w:r>
    </w:p>
    <w:p w14:paraId="005B5E3F" w14:textId="4FB36F63" w:rsidR="007266AC" w:rsidRPr="00294DFA" w:rsidRDefault="00000000" w:rsidP="00294DFA">
      <w:pPr>
        <w:pStyle w:val="BodyText"/>
        <w:kinsoku w:val="0"/>
        <w:overflowPunct w:val="0"/>
        <w:spacing w:before="3" w:line="321" w:lineRule="exact"/>
        <w:ind w:left="860" w:right="-247"/>
        <w:rPr>
          <w:color w:val="000000"/>
          <w:sz w:val="26"/>
          <w:szCs w:val="26"/>
        </w:rPr>
      </w:pPr>
      <w:r w:rsidRPr="00294DFA">
        <w:rPr>
          <w:color w:val="000000"/>
          <w:sz w:val="26"/>
          <w:szCs w:val="26"/>
          <w:lang w:eastAsia="es-ES"/>
        </w:rPr>
        <w:t>Para cualquier otra cuestión relacionada con la facturación,</w:t>
      </w:r>
      <w:r w:rsidR="00294DFA" w:rsidRPr="00294DFA">
        <w:rPr>
          <w:color w:val="000000"/>
          <w:sz w:val="26"/>
          <w:szCs w:val="26"/>
          <w:lang w:eastAsia="es-ES"/>
        </w:rPr>
        <w:t xml:space="preserve"> </w:t>
      </w:r>
      <w:r w:rsidRPr="00294DFA">
        <w:rPr>
          <w:color w:val="000000"/>
          <w:sz w:val="26"/>
          <w:szCs w:val="26"/>
          <w:lang w:eastAsia="es-ES"/>
        </w:rPr>
        <w:t>visite:</w:t>
      </w:r>
      <w:r w:rsidRPr="00294DFA">
        <w:rPr>
          <w:color w:val="333333"/>
          <w:sz w:val="26"/>
          <w:szCs w:val="26"/>
          <w:lang w:eastAsia="es-ES"/>
        </w:rPr>
        <w:t xml:space="preserve"> </w:t>
      </w:r>
      <w:hyperlink r:id="rId18" w:history="1">
        <w:r w:rsidR="007266AC" w:rsidRPr="00294DFA">
          <w:rPr>
            <w:color w:val="337AB7"/>
            <w:sz w:val="26"/>
            <w:szCs w:val="26"/>
            <w:u w:val="thick"/>
            <w:lang w:eastAsia="es-ES"/>
          </w:rPr>
          <w:t>https://ag.ny.gov/bureau/health-care-bureau</w:t>
        </w:r>
      </w:hyperlink>
    </w:p>
    <w:p w14:paraId="4C3B5441" w14:textId="5AF71AB0" w:rsidR="007266AC" w:rsidRPr="00294DFA" w:rsidRDefault="00000000" w:rsidP="00294DFA">
      <w:pPr>
        <w:pStyle w:val="BodyText"/>
        <w:numPr>
          <w:ilvl w:val="2"/>
          <w:numId w:val="1"/>
        </w:numPr>
        <w:tabs>
          <w:tab w:val="left" w:pos="861"/>
        </w:tabs>
        <w:kinsoku w:val="0"/>
        <w:overflowPunct w:val="0"/>
        <w:spacing w:line="242" w:lineRule="auto"/>
        <w:ind w:right="-157"/>
        <w:rPr>
          <w:color w:val="000000"/>
          <w:sz w:val="26"/>
          <w:szCs w:val="26"/>
        </w:rPr>
      </w:pPr>
      <w:r w:rsidRPr="00294DFA">
        <w:rPr>
          <w:color w:val="000000"/>
          <w:sz w:val="26"/>
          <w:szCs w:val="26"/>
          <w:lang w:eastAsia="es-ES"/>
        </w:rPr>
        <w:t>Actitudes del personal clínico o del centro. Puede ponerse en contacto con el representante de los pacientes del centro.</w:t>
      </w:r>
    </w:p>
    <w:p w14:paraId="0985E758" w14:textId="51CEE4CE" w:rsidR="007266AC" w:rsidRPr="00294DFA" w:rsidRDefault="00000000" w:rsidP="00294DFA">
      <w:pPr>
        <w:pStyle w:val="BodyText"/>
        <w:kinsoku w:val="0"/>
        <w:overflowPunct w:val="0"/>
        <w:spacing w:line="277" w:lineRule="exact"/>
        <w:ind w:right="117"/>
        <w:rPr>
          <w:color w:val="000000"/>
        </w:rPr>
      </w:pPr>
      <w:r w:rsidRPr="00294DFA">
        <w:rPr>
          <w:color w:val="333333"/>
        </w:rPr>
        <w:br w:type="column"/>
      </w:r>
    </w:p>
    <w:p w14:paraId="7108BFAF" w14:textId="77777777" w:rsidR="007266AC" w:rsidRDefault="007266AC">
      <w:pPr>
        <w:pStyle w:val="BodyText"/>
        <w:numPr>
          <w:ilvl w:val="2"/>
          <w:numId w:val="1"/>
        </w:numPr>
        <w:tabs>
          <w:tab w:val="left" w:pos="861"/>
        </w:tabs>
        <w:kinsoku w:val="0"/>
        <w:overflowPunct w:val="0"/>
        <w:ind w:right="520"/>
        <w:rPr>
          <w:color w:val="000000"/>
        </w:rPr>
        <w:sectPr w:rsidR="007266AC">
          <w:type w:val="continuous"/>
          <w:pgSz w:w="15840" w:h="24480"/>
          <w:pgMar w:top="60" w:right="560" w:bottom="0" w:left="580" w:header="720" w:footer="720" w:gutter="0"/>
          <w:cols w:num="2" w:space="720" w:equalWidth="0">
            <w:col w:w="6953" w:space="610"/>
            <w:col w:w="7137"/>
          </w:cols>
          <w:noEndnote/>
        </w:sectPr>
      </w:pPr>
    </w:p>
    <w:p w14:paraId="77AE8210" w14:textId="77777777" w:rsidR="007266AC" w:rsidRPr="00294DFA" w:rsidRDefault="00000000" w:rsidP="00294DFA">
      <w:pPr>
        <w:pStyle w:val="BodyText"/>
        <w:kinsoku w:val="0"/>
        <w:overflowPunct w:val="0"/>
        <w:spacing w:before="64"/>
        <w:ind w:right="1740"/>
        <w:rPr>
          <w:color w:val="000000"/>
          <w:sz w:val="26"/>
          <w:szCs w:val="26"/>
        </w:rPr>
      </w:pPr>
      <w:r w:rsidRPr="00294DFA">
        <w:rPr>
          <w:color w:val="000000"/>
          <w:sz w:val="26"/>
          <w:szCs w:val="26"/>
          <w:lang w:eastAsia="es-ES"/>
        </w:rPr>
        <w:t xml:space="preserve">Rellene el </w:t>
      </w:r>
      <w:r w:rsidRPr="00294DFA">
        <w:rPr>
          <w:b/>
          <w:bCs/>
          <w:color w:val="000000"/>
          <w:sz w:val="26"/>
          <w:szCs w:val="26"/>
          <w:lang w:eastAsia="es-ES"/>
        </w:rPr>
        <w:t>formulario de quejas sobre instalaciones</w:t>
      </w:r>
      <w:r w:rsidRPr="00294DFA">
        <w:rPr>
          <w:color w:val="000000"/>
          <w:sz w:val="26"/>
          <w:szCs w:val="26"/>
          <w:lang w:eastAsia="es-ES"/>
        </w:rPr>
        <w:t xml:space="preserve"> y envíelo por correo electrónico o postal al: Departamento de Salud del Estado de Nueva York</w:t>
      </w:r>
    </w:p>
    <w:p w14:paraId="7CC08E2E" w14:textId="77777777" w:rsidR="007266AC" w:rsidRPr="00294DFA" w:rsidRDefault="00000000" w:rsidP="00294DFA">
      <w:pPr>
        <w:pStyle w:val="BodyText"/>
        <w:kinsoku w:val="0"/>
        <w:overflowPunct w:val="0"/>
        <w:spacing w:line="242" w:lineRule="auto"/>
        <w:ind w:right="8310"/>
        <w:rPr>
          <w:color w:val="000000"/>
          <w:sz w:val="26"/>
          <w:szCs w:val="26"/>
        </w:rPr>
      </w:pPr>
      <w:r w:rsidRPr="00294DFA">
        <w:rPr>
          <w:color w:val="000000"/>
          <w:sz w:val="26"/>
          <w:szCs w:val="26"/>
          <w:lang w:eastAsia="es-ES"/>
        </w:rPr>
        <w:t>Programa Centralizado de Admisión Hospitalaria, buzón: CA/DCS</w:t>
      </w:r>
    </w:p>
    <w:p w14:paraId="021B69FC" w14:textId="77777777" w:rsidR="007266AC" w:rsidRPr="00294DFA" w:rsidRDefault="00000000">
      <w:pPr>
        <w:pStyle w:val="BodyText"/>
        <w:kinsoku w:val="0"/>
        <w:overflowPunct w:val="0"/>
        <w:spacing w:line="246" w:lineRule="auto"/>
        <w:ind w:right="11284"/>
        <w:rPr>
          <w:color w:val="000000"/>
          <w:sz w:val="26"/>
          <w:szCs w:val="26"/>
        </w:rPr>
      </w:pPr>
      <w:proofErr w:type="spellStart"/>
      <w:r w:rsidRPr="00294DFA">
        <w:rPr>
          <w:color w:val="000000"/>
          <w:sz w:val="26"/>
          <w:szCs w:val="26"/>
          <w:lang w:eastAsia="es-ES"/>
        </w:rPr>
        <w:t>Empire</w:t>
      </w:r>
      <w:proofErr w:type="spellEnd"/>
      <w:r w:rsidRPr="00294DFA">
        <w:rPr>
          <w:color w:val="000000"/>
          <w:sz w:val="26"/>
          <w:szCs w:val="26"/>
          <w:lang w:eastAsia="es-ES"/>
        </w:rPr>
        <w:t xml:space="preserve"> </w:t>
      </w:r>
      <w:proofErr w:type="spellStart"/>
      <w:r w:rsidRPr="00294DFA">
        <w:rPr>
          <w:color w:val="000000"/>
          <w:sz w:val="26"/>
          <w:szCs w:val="26"/>
          <w:lang w:eastAsia="es-ES"/>
        </w:rPr>
        <w:t>State</w:t>
      </w:r>
      <w:proofErr w:type="spellEnd"/>
      <w:r w:rsidRPr="00294DFA">
        <w:rPr>
          <w:color w:val="000000"/>
          <w:sz w:val="26"/>
          <w:szCs w:val="26"/>
          <w:lang w:eastAsia="es-ES"/>
        </w:rPr>
        <w:t xml:space="preserve"> Plaza Albany, NY 12237</w:t>
      </w:r>
    </w:p>
    <w:p w14:paraId="70BD91FB" w14:textId="77777777" w:rsidR="007266AC" w:rsidRPr="00294DFA" w:rsidRDefault="00000000" w:rsidP="00294DFA">
      <w:pPr>
        <w:pStyle w:val="BodyText"/>
        <w:kinsoku w:val="0"/>
        <w:overflowPunct w:val="0"/>
        <w:spacing w:before="135"/>
        <w:ind w:right="-330"/>
        <w:rPr>
          <w:color w:val="000000"/>
          <w:sz w:val="25"/>
          <w:szCs w:val="25"/>
        </w:rPr>
      </w:pPr>
      <w:r w:rsidRPr="00294DFA">
        <w:rPr>
          <w:color w:val="000000"/>
          <w:sz w:val="25"/>
          <w:szCs w:val="25"/>
          <w:lang w:eastAsia="es-ES"/>
        </w:rPr>
        <w:t>Si no puede enviar este formulario electrónicamente ni imprimirlo, llame al número gratuito 1-800-804-5447 y alguien le ayudará.</w:t>
      </w:r>
    </w:p>
    <w:p w14:paraId="3396352F" w14:textId="045E8EB4" w:rsidR="007266AC" w:rsidRDefault="0072788D">
      <w:pPr>
        <w:pStyle w:val="BodyText"/>
        <w:kinsoku w:val="0"/>
        <w:overflowPunct w:val="0"/>
        <w:spacing w:line="200" w:lineRule="atLeast"/>
        <w:ind w:left="5478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8D736D2" wp14:editId="6C9AA952">
            <wp:extent cx="2057400" cy="752475"/>
            <wp:effectExtent l="0" t="0" r="0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32551" w14:textId="77777777" w:rsidR="007266AC" w:rsidRPr="00294DFA" w:rsidRDefault="00000000" w:rsidP="00294DFA">
      <w:pPr>
        <w:pStyle w:val="BodyText"/>
        <w:kinsoku w:val="0"/>
        <w:overflowPunct w:val="0"/>
        <w:ind w:right="120"/>
        <w:rPr>
          <w:color w:val="000000"/>
          <w:sz w:val="26"/>
          <w:szCs w:val="26"/>
        </w:rPr>
      </w:pPr>
      <w:r w:rsidRPr="00294DFA">
        <w:rPr>
          <w:color w:val="2B2B2B"/>
          <w:sz w:val="26"/>
          <w:szCs w:val="26"/>
          <w:lang w:eastAsia="es-ES"/>
        </w:rPr>
        <w:t xml:space="preserve">¿Tiene alguna duda o queja relacionada con la seguridad de los pacientes en una organización de asistencia sanitaria acreditada por la Comisión Conjunta? </w:t>
      </w:r>
      <w:r w:rsidRPr="00294DFA">
        <w:rPr>
          <w:color w:val="000000"/>
          <w:sz w:val="26"/>
          <w:szCs w:val="26"/>
          <w:lang w:eastAsia="es-ES"/>
        </w:rPr>
        <w:t>El método preferido para el envío de dudas es nuestro formulario de envío en línea, ya que permite una recepción y revisión más directas y rápidas de sus dudas.</w:t>
      </w:r>
    </w:p>
    <w:p w14:paraId="563B54B7" w14:textId="77777777" w:rsidR="007266AC" w:rsidRPr="00294DFA" w:rsidRDefault="007266AC" w:rsidP="00294DFA">
      <w:pPr>
        <w:pStyle w:val="BodyText"/>
        <w:kinsoku w:val="0"/>
        <w:overflowPunct w:val="0"/>
        <w:spacing w:line="160" w:lineRule="exact"/>
        <w:ind w:left="0"/>
        <w:rPr>
          <w:sz w:val="26"/>
          <w:szCs w:val="26"/>
        </w:rPr>
      </w:pPr>
    </w:p>
    <w:p w14:paraId="3D2DC47A" w14:textId="77777777" w:rsidR="007266AC" w:rsidRPr="00294DFA" w:rsidRDefault="00000000">
      <w:pPr>
        <w:pStyle w:val="BodyText"/>
        <w:kinsoku w:val="0"/>
        <w:overflowPunct w:val="0"/>
        <w:spacing w:line="321" w:lineRule="exact"/>
        <w:rPr>
          <w:sz w:val="26"/>
          <w:szCs w:val="26"/>
        </w:rPr>
      </w:pPr>
      <w:r w:rsidRPr="00294DFA">
        <w:rPr>
          <w:sz w:val="26"/>
          <w:szCs w:val="26"/>
          <w:lang w:eastAsia="es-ES"/>
        </w:rPr>
        <w:t>La Comisión Conjunta no es un centro sanitario. Si tiene una emergencia médica, llame al 911.</w:t>
      </w:r>
    </w:p>
    <w:p w14:paraId="1FD7478D" w14:textId="77777777" w:rsidR="007266AC" w:rsidRPr="00294DFA" w:rsidRDefault="00000000">
      <w:pPr>
        <w:pStyle w:val="BodyText"/>
        <w:kinsoku w:val="0"/>
        <w:overflowPunct w:val="0"/>
        <w:spacing w:line="242" w:lineRule="auto"/>
        <w:ind w:right="203"/>
        <w:rPr>
          <w:sz w:val="26"/>
          <w:szCs w:val="26"/>
        </w:rPr>
      </w:pPr>
      <w:r w:rsidRPr="00294DFA">
        <w:rPr>
          <w:sz w:val="26"/>
          <w:szCs w:val="26"/>
          <w:lang w:eastAsia="es-ES"/>
        </w:rPr>
        <w:t>Si tiene pensamientos autolesivos o está sufriendo una crisis de salud mental, llame al 988, la línea de ayuda para suicidios y crisis.</w:t>
      </w:r>
    </w:p>
    <w:p w14:paraId="20E0ADCA" w14:textId="77777777" w:rsidR="007266AC" w:rsidRPr="00294DFA" w:rsidRDefault="007266AC">
      <w:pPr>
        <w:pStyle w:val="BodyText"/>
        <w:kinsoku w:val="0"/>
        <w:overflowPunct w:val="0"/>
        <w:spacing w:line="242" w:lineRule="auto"/>
        <w:ind w:right="203"/>
        <w:rPr>
          <w:sz w:val="26"/>
          <w:szCs w:val="26"/>
        </w:rPr>
        <w:sectPr w:rsidR="007266AC" w:rsidRPr="00294DFA">
          <w:type w:val="continuous"/>
          <w:pgSz w:w="15840" w:h="24480"/>
          <w:pgMar w:top="60" w:right="560" w:bottom="0" w:left="580" w:header="720" w:footer="720" w:gutter="0"/>
          <w:cols w:space="720" w:equalWidth="0">
            <w:col w:w="14700"/>
          </w:cols>
          <w:noEndnote/>
        </w:sectPr>
      </w:pPr>
    </w:p>
    <w:p w14:paraId="6677CF62" w14:textId="77777777" w:rsidR="007266AC" w:rsidRPr="00294DFA" w:rsidRDefault="00000000">
      <w:pPr>
        <w:pStyle w:val="Heading1"/>
        <w:kinsoku w:val="0"/>
        <w:overflowPunct w:val="0"/>
        <w:spacing w:line="316" w:lineRule="exact"/>
        <w:rPr>
          <w:b w:val="0"/>
          <w:bCs w:val="0"/>
          <w:sz w:val="26"/>
          <w:szCs w:val="26"/>
        </w:rPr>
      </w:pPr>
      <w:r w:rsidRPr="00294DFA">
        <w:rPr>
          <w:sz w:val="26"/>
          <w:szCs w:val="26"/>
          <w:lang w:eastAsia="es-ES"/>
        </w:rPr>
        <w:t>Enviar un informe por teléfono</w:t>
      </w:r>
    </w:p>
    <w:p w14:paraId="1D5BDADD" w14:textId="77777777" w:rsidR="007266AC" w:rsidRPr="00294DFA" w:rsidRDefault="00000000">
      <w:pPr>
        <w:pStyle w:val="BodyText"/>
        <w:kinsoku w:val="0"/>
        <w:overflowPunct w:val="0"/>
        <w:spacing w:line="242" w:lineRule="auto"/>
        <w:rPr>
          <w:sz w:val="26"/>
          <w:szCs w:val="26"/>
        </w:rPr>
      </w:pPr>
      <w:r w:rsidRPr="00294DFA">
        <w:rPr>
          <w:sz w:val="26"/>
          <w:szCs w:val="26"/>
          <w:lang w:eastAsia="es-ES"/>
        </w:rPr>
        <w:t>Para informar sobre un incidente relacionado con la seguridad del paciente o una duda por teléfono, llame al 1 (800) 994-6610.</w:t>
      </w:r>
    </w:p>
    <w:p w14:paraId="67E81837" w14:textId="77777777" w:rsidR="007266AC" w:rsidRPr="00294DFA" w:rsidRDefault="00000000">
      <w:pPr>
        <w:pStyle w:val="Heading1"/>
        <w:kinsoku w:val="0"/>
        <w:overflowPunct w:val="0"/>
        <w:spacing w:line="316" w:lineRule="exact"/>
        <w:rPr>
          <w:b w:val="0"/>
          <w:bCs w:val="0"/>
          <w:sz w:val="26"/>
          <w:szCs w:val="26"/>
        </w:rPr>
      </w:pPr>
      <w:r w:rsidRPr="00294DFA">
        <w:rPr>
          <w:rFonts w:ascii="Times New Roman" w:hAnsi="Times New Roman" w:cs="Times New Roman"/>
          <w:b w:val="0"/>
          <w:bCs w:val="0"/>
          <w:sz w:val="26"/>
          <w:szCs w:val="26"/>
        </w:rPr>
        <w:br w:type="column"/>
      </w:r>
      <w:r w:rsidRPr="00294DFA">
        <w:rPr>
          <w:sz w:val="26"/>
          <w:szCs w:val="26"/>
          <w:lang w:eastAsia="es-ES"/>
        </w:rPr>
        <w:t>Enviar un informe por correo postal</w:t>
      </w:r>
    </w:p>
    <w:p w14:paraId="4DF5DE35" w14:textId="77777777" w:rsidR="007266AC" w:rsidRPr="00294DFA" w:rsidRDefault="00000000" w:rsidP="00294DFA">
      <w:pPr>
        <w:pStyle w:val="BodyText"/>
        <w:kinsoku w:val="0"/>
        <w:overflowPunct w:val="0"/>
        <w:spacing w:line="242" w:lineRule="auto"/>
        <w:ind w:right="1738"/>
        <w:rPr>
          <w:sz w:val="26"/>
          <w:szCs w:val="26"/>
        </w:rPr>
      </w:pPr>
      <w:r w:rsidRPr="00294DFA">
        <w:rPr>
          <w:sz w:val="26"/>
          <w:szCs w:val="26"/>
          <w:lang w:eastAsia="es-ES"/>
        </w:rPr>
        <w:t>Oficina de Calidad y Comisión Conjunta de Seguridad de los Pacientes</w:t>
      </w:r>
    </w:p>
    <w:p w14:paraId="6C5A6421" w14:textId="77777777" w:rsidR="007266AC" w:rsidRPr="00294DFA" w:rsidRDefault="00000000">
      <w:pPr>
        <w:pStyle w:val="BodyText"/>
        <w:kinsoku w:val="0"/>
        <w:overflowPunct w:val="0"/>
        <w:spacing w:line="242" w:lineRule="auto"/>
        <w:ind w:right="2281"/>
        <w:rPr>
          <w:sz w:val="26"/>
          <w:szCs w:val="26"/>
          <w:lang w:val="en-US"/>
        </w:rPr>
      </w:pPr>
      <w:r w:rsidRPr="00294DFA">
        <w:rPr>
          <w:sz w:val="26"/>
          <w:szCs w:val="26"/>
          <w:lang w:val="en-US" w:eastAsia="es-ES"/>
        </w:rPr>
        <w:t>One Renaissance Boulevard Oakbrook Terrace, Illinois 6018</w:t>
      </w:r>
    </w:p>
    <w:p w14:paraId="62C02DC3" w14:textId="77777777" w:rsidR="007266AC" w:rsidRPr="00294DFA" w:rsidRDefault="007266AC">
      <w:pPr>
        <w:pStyle w:val="BodyText"/>
        <w:kinsoku w:val="0"/>
        <w:overflowPunct w:val="0"/>
        <w:spacing w:line="242" w:lineRule="auto"/>
        <w:ind w:right="2281"/>
        <w:rPr>
          <w:sz w:val="26"/>
          <w:szCs w:val="26"/>
          <w:lang w:val="en-US"/>
        </w:rPr>
        <w:sectPr w:rsidR="007266AC" w:rsidRPr="00294DFA">
          <w:type w:val="continuous"/>
          <w:pgSz w:w="15840" w:h="24480"/>
          <w:pgMar w:top="60" w:right="560" w:bottom="0" w:left="580" w:header="720" w:footer="720" w:gutter="0"/>
          <w:cols w:num="2" w:space="720" w:equalWidth="0">
            <w:col w:w="6501" w:space="1061"/>
            <w:col w:w="7138"/>
          </w:cols>
          <w:noEndnote/>
        </w:sectPr>
      </w:pPr>
    </w:p>
    <w:p w14:paraId="01A881B6" w14:textId="77777777" w:rsidR="007266AC" w:rsidRPr="00294DFA" w:rsidRDefault="007266AC">
      <w:pPr>
        <w:pStyle w:val="BodyText"/>
        <w:kinsoku w:val="0"/>
        <w:overflowPunct w:val="0"/>
        <w:spacing w:before="9"/>
        <w:ind w:left="0"/>
        <w:rPr>
          <w:sz w:val="26"/>
          <w:szCs w:val="26"/>
          <w:lang w:val="en-US"/>
        </w:rPr>
      </w:pPr>
    </w:p>
    <w:p w14:paraId="3884DDDD" w14:textId="77777777" w:rsidR="007266AC" w:rsidRPr="00294DFA" w:rsidRDefault="00000000" w:rsidP="00294DFA">
      <w:pPr>
        <w:pStyle w:val="Heading1"/>
        <w:kinsoku w:val="0"/>
        <w:overflowPunct w:val="0"/>
        <w:spacing w:before="64"/>
        <w:ind w:left="0" w:right="120"/>
        <w:jc w:val="center"/>
        <w:rPr>
          <w:b w:val="0"/>
          <w:bCs w:val="0"/>
          <w:sz w:val="26"/>
          <w:szCs w:val="26"/>
        </w:rPr>
      </w:pPr>
      <w:r w:rsidRPr="00294DFA">
        <w:rPr>
          <w:sz w:val="26"/>
          <w:szCs w:val="26"/>
          <w:lang w:eastAsia="es-ES"/>
        </w:rPr>
        <w:t>No aceptamos visitas sin cita previa ni quejas presentadas en persona, por fax o por correo electrónico.</w:t>
      </w:r>
    </w:p>
    <w:p w14:paraId="5C402A59" w14:textId="1DF32113" w:rsidR="007266AC" w:rsidRPr="00294DFA" w:rsidRDefault="00000000" w:rsidP="00294DFA">
      <w:pPr>
        <w:pStyle w:val="BodyText"/>
        <w:kinsoku w:val="0"/>
        <w:overflowPunct w:val="0"/>
        <w:spacing w:before="3"/>
        <w:ind w:left="0" w:right="120"/>
        <w:jc w:val="center"/>
        <w:rPr>
          <w:sz w:val="26"/>
          <w:szCs w:val="26"/>
        </w:rPr>
      </w:pPr>
      <w:r w:rsidRPr="00294DFA">
        <w:rPr>
          <w:sz w:val="26"/>
          <w:szCs w:val="26"/>
          <w:lang w:eastAsia="es-ES"/>
        </w:rPr>
        <w:t xml:space="preserve">De conformidad con nuestras directivas, la Comisión Conjunta </w:t>
      </w:r>
      <w:r w:rsidRPr="00294DFA">
        <w:rPr>
          <w:b/>
          <w:bCs/>
          <w:sz w:val="26"/>
          <w:szCs w:val="26"/>
          <w:u w:val="thick"/>
          <w:lang w:eastAsia="es-ES"/>
        </w:rPr>
        <w:t>no puede</w:t>
      </w:r>
      <w:r w:rsidRPr="00294DFA">
        <w:rPr>
          <w:sz w:val="26"/>
          <w:szCs w:val="26"/>
          <w:lang w:eastAsia="es-ES"/>
        </w:rPr>
        <w:t xml:space="preserve"> aceptar copias de historias clínicas, fotos o facturas ni otra información personal relacionada. Estos documentos serán destruidos tras su recepción.</w:t>
      </w:r>
    </w:p>
    <w:p w14:paraId="24A56D14" w14:textId="1348852F" w:rsidR="00F34CBE" w:rsidRDefault="00294DFA">
      <w:pPr>
        <w:pStyle w:val="BodyText"/>
        <w:kinsoku w:val="0"/>
        <w:overflowPunct w:val="0"/>
        <w:spacing w:line="200" w:lineRule="atLeast"/>
        <w:ind w:left="964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C0C7535" wp14:editId="78A4A7A0">
            <wp:simplePos x="0" y="0"/>
            <wp:positionH relativeFrom="column">
              <wp:posOffset>6121400</wp:posOffset>
            </wp:positionH>
            <wp:positionV relativeFrom="page">
              <wp:posOffset>14249400</wp:posOffset>
            </wp:positionV>
            <wp:extent cx="3105150" cy="752475"/>
            <wp:effectExtent l="0" t="0" r="0" b="9525"/>
            <wp:wrapTight wrapText="bothSides">
              <wp:wrapPolygon edited="0">
                <wp:start x="0" y="0"/>
                <wp:lineTo x="0" y="21327"/>
                <wp:lineTo x="21467" y="21327"/>
                <wp:lineTo x="21467" y="0"/>
                <wp:lineTo x="0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34CBE">
      <w:type w:val="continuous"/>
      <w:pgSz w:w="15840" w:h="24480"/>
      <w:pgMar w:top="60" w:right="560" w:bottom="0" w:left="580" w:header="720" w:footer="720" w:gutter="0"/>
      <w:cols w:space="720" w:equalWidth="0">
        <w:col w:w="147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1"/>
      <w:numFmt w:val="upperLetter"/>
      <w:lvlText w:val="%1"/>
      <w:lvlJc w:val="left"/>
      <w:pPr>
        <w:ind w:left="140" w:hanging="625"/>
      </w:pPr>
    </w:lvl>
    <w:lvl w:ilvl="1">
      <w:start w:val="19"/>
      <w:numFmt w:val="upperLetter"/>
      <w:lvlText w:val="%1.%2."/>
      <w:lvlJc w:val="left"/>
      <w:pPr>
        <w:ind w:left="140" w:hanging="625"/>
      </w:pPr>
      <w:rPr>
        <w:rFonts w:ascii="Arial" w:hAnsi="Arial" w:cs="Arial"/>
        <w:b/>
        <w:bCs/>
        <w:spacing w:val="-3"/>
        <w:sz w:val="28"/>
        <w:szCs w:val="28"/>
      </w:rPr>
    </w:lvl>
    <w:lvl w:ilvl="2">
      <w:numFmt w:val="bullet"/>
      <w:lvlText w:val=""/>
      <w:lvlJc w:val="left"/>
      <w:pPr>
        <w:ind w:left="860" w:hanging="360"/>
      </w:pPr>
      <w:rPr>
        <w:rFonts w:ascii="Symbol" w:hAnsi="Symbol" w:cs="Symbol"/>
        <w:b w:val="0"/>
        <w:bCs w:val="0"/>
        <w:color w:val="333333"/>
        <w:sz w:val="20"/>
        <w:szCs w:val="20"/>
      </w:rPr>
    </w:lvl>
    <w:lvl w:ilvl="3">
      <w:numFmt w:val="bullet"/>
      <w:lvlText w:val="•"/>
      <w:lvlJc w:val="left"/>
      <w:pPr>
        <w:ind w:left="3935" w:hanging="360"/>
      </w:pPr>
    </w:lvl>
    <w:lvl w:ilvl="4">
      <w:numFmt w:val="bullet"/>
      <w:lvlText w:val="•"/>
      <w:lvlJc w:val="left"/>
      <w:pPr>
        <w:ind w:left="5473" w:hanging="360"/>
      </w:pPr>
    </w:lvl>
    <w:lvl w:ilvl="5">
      <w:numFmt w:val="bullet"/>
      <w:lvlText w:val="•"/>
      <w:lvlJc w:val="left"/>
      <w:pPr>
        <w:ind w:left="7011" w:hanging="360"/>
      </w:pPr>
    </w:lvl>
    <w:lvl w:ilvl="6">
      <w:numFmt w:val="bullet"/>
      <w:lvlText w:val="•"/>
      <w:lvlJc w:val="left"/>
      <w:pPr>
        <w:ind w:left="8549" w:hanging="360"/>
      </w:pPr>
    </w:lvl>
    <w:lvl w:ilvl="7">
      <w:numFmt w:val="bullet"/>
      <w:lvlText w:val="•"/>
      <w:lvlJc w:val="left"/>
      <w:pPr>
        <w:ind w:left="10086" w:hanging="360"/>
      </w:pPr>
    </w:lvl>
    <w:lvl w:ilvl="8">
      <w:numFmt w:val="bullet"/>
      <w:lvlText w:val="•"/>
      <w:lvlJc w:val="left"/>
      <w:pPr>
        <w:ind w:left="11624" w:hanging="360"/>
      </w:pPr>
    </w:lvl>
  </w:abstractNum>
  <w:num w:numId="1" w16cid:durableId="135576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C2"/>
    <w:rsid w:val="001B5AFA"/>
    <w:rsid w:val="00294DFA"/>
    <w:rsid w:val="007266AC"/>
    <w:rsid w:val="0072788D"/>
    <w:rsid w:val="00B441C2"/>
    <w:rsid w:val="00BB0693"/>
    <w:rsid w:val="00D52442"/>
    <w:rsid w:val="00D959F6"/>
    <w:rsid w:val="00E03D48"/>
    <w:rsid w:val="00F045BE"/>
    <w:rsid w:val="00F24715"/>
    <w:rsid w:val="00F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7772D"/>
  <w14:defaultImageDpi w14:val="0"/>
  <w15:docId w15:val="{F1D5505E-51DD-4B34-BA47-BC9C7D38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0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0"/>
    </w:pPr>
    <w:rPr>
      <w:rFonts w:ascii="Arial" w:hAnsi="Arial" w:cs="Arial"/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</w:r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BB0693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BB0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.gov/ocr/office/file/index.html" TargetMode="External"/><Relationship Id="rId13" Type="http://schemas.openxmlformats.org/officeDocument/2006/relationships/hyperlink" Target="https://www.oasas.ny.gov/" TargetMode="External"/><Relationship Id="rId18" Type="http://schemas.openxmlformats.org/officeDocument/2006/relationships/hyperlink" Target="https://ag.ny.gov/bureau/health-care-burea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crportal.hhs.gov/ocr/portal/lobby.jsf" TargetMode="External"/><Relationship Id="rId12" Type="http://schemas.openxmlformats.org/officeDocument/2006/relationships/hyperlink" Target="http://www.omh.ny.gov/" TargetMode="External"/><Relationship Id="rId17" Type="http://schemas.openxmlformats.org/officeDocument/2006/relationships/hyperlink" Target="https://ovs.ny.gov/forensic-rape-examination-fre-direct-reimbursement-program" TargetMode="External"/><Relationship Id="rId2" Type="http://schemas.openxmlformats.org/officeDocument/2006/relationships/styles" Target="styles.xml"/><Relationship Id="rId16" Type="http://schemas.openxmlformats.org/officeDocument/2006/relationships/hyperlink" Target="https://ovs.ny.gov/forensic-rape-examination-fre-direct-reimbursement-program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mailto:patientrelations@bhmcny.org" TargetMode="External"/><Relationship Id="rId11" Type="http://schemas.openxmlformats.org/officeDocument/2006/relationships/hyperlink" Target="https://www.oasas.ny.gov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rofiles.health.ny.gov/hospital/pages/billing" TargetMode="External"/><Relationship Id="rId10" Type="http://schemas.openxmlformats.org/officeDocument/2006/relationships/hyperlink" Target="http://www.omh.ny.gov/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rofiles.health.ny.gov/hospital/pages/bill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Links>
    <vt:vector size="60" baseType="variant">
      <vt:variant>
        <vt:i4>917504</vt:i4>
      </vt:variant>
      <vt:variant>
        <vt:i4>33</vt:i4>
      </vt:variant>
      <vt:variant>
        <vt:i4>0</vt:i4>
      </vt:variant>
      <vt:variant>
        <vt:i4>5</vt:i4>
      </vt:variant>
      <vt:variant>
        <vt:lpwstr>https://www.oasas.ny.gov/</vt:lpwstr>
      </vt:variant>
      <vt:variant>
        <vt:lpwstr/>
      </vt:variant>
      <vt:variant>
        <vt:i4>2883707</vt:i4>
      </vt:variant>
      <vt:variant>
        <vt:i4>30</vt:i4>
      </vt:variant>
      <vt:variant>
        <vt:i4>0</vt:i4>
      </vt:variant>
      <vt:variant>
        <vt:i4>5</vt:i4>
      </vt:variant>
      <vt:variant>
        <vt:lpwstr>http://www.omh.ny.gov/</vt:lpwstr>
      </vt:variant>
      <vt:variant>
        <vt:lpwstr/>
      </vt:variant>
      <vt:variant>
        <vt:i4>3539060</vt:i4>
      </vt:variant>
      <vt:variant>
        <vt:i4>27</vt:i4>
      </vt:variant>
      <vt:variant>
        <vt:i4>0</vt:i4>
      </vt:variant>
      <vt:variant>
        <vt:i4>5</vt:i4>
      </vt:variant>
      <vt:variant>
        <vt:lpwstr>https://ag.ny.gov/bureau/health-care-bureau</vt:lpwstr>
      </vt:variant>
      <vt:variant>
        <vt:lpwstr/>
      </vt:variant>
      <vt:variant>
        <vt:i4>2031633</vt:i4>
      </vt:variant>
      <vt:variant>
        <vt:i4>24</vt:i4>
      </vt:variant>
      <vt:variant>
        <vt:i4>0</vt:i4>
      </vt:variant>
      <vt:variant>
        <vt:i4>5</vt:i4>
      </vt:variant>
      <vt:variant>
        <vt:lpwstr>https://ovs.ny.gov/forensic-rape-examination-fre-direct-reimbursement-program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https://ovs.ny.gov/forensic-rape-examination-fre-direct-reimbursement-program</vt:lpwstr>
      </vt:variant>
      <vt:variant>
        <vt:lpwstr/>
      </vt:variant>
      <vt:variant>
        <vt:i4>6094872</vt:i4>
      </vt:variant>
      <vt:variant>
        <vt:i4>18</vt:i4>
      </vt:variant>
      <vt:variant>
        <vt:i4>0</vt:i4>
      </vt:variant>
      <vt:variant>
        <vt:i4>5</vt:i4>
      </vt:variant>
      <vt:variant>
        <vt:lpwstr>https://profiles.health.ny.gov/hospital/pages/billing</vt:lpwstr>
      </vt:variant>
      <vt:variant>
        <vt:lpwstr/>
      </vt:variant>
      <vt:variant>
        <vt:i4>6094872</vt:i4>
      </vt:variant>
      <vt:variant>
        <vt:i4>15</vt:i4>
      </vt:variant>
      <vt:variant>
        <vt:i4>0</vt:i4>
      </vt:variant>
      <vt:variant>
        <vt:i4>5</vt:i4>
      </vt:variant>
      <vt:variant>
        <vt:lpwstr>https://profiles.health.ny.gov/hospital/pages/billing</vt:lpwstr>
      </vt:variant>
      <vt:variant>
        <vt:lpwstr/>
      </vt:variant>
      <vt:variant>
        <vt:i4>327684</vt:i4>
      </vt:variant>
      <vt:variant>
        <vt:i4>9</vt:i4>
      </vt:variant>
      <vt:variant>
        <vt:i4>0</vt:i4>
      </vt:variant>
      <vt:variant>
        <vt:i4>5</vt:i4>
      </vt:variant>
      <vt:variant>
        <vt:lpwstr>http://www.hhs.gov/ocr/office/file/index.html</vt:lpwstr>
      </vt:variant>
      <vt:variant>
        <vt:lpwstr/>
      </vt:variant>
      <vt:variant>
        <vt:i4>7929889</vt:i4>
      </vt:variant>
      <vt:variant>
        <vt:i4>6</vt:i4>
      </vt:variant>
      <vt:variant>
        <vt:i4>0</vt:i4>
      </vt:variant>
      <vt:variant>
        <vt:i4>5</vt:i4>
      </vt:variant>
      <vt:variant>
        <vt:lpwstr>https://ocrportal.hhs.gov/ocr/portal/lobby.jsf</vt:lpwstr>
      </vt:variant>
      <vt:variant>
        <vt:lpwstr/>
      </vt:variant>
      <vt:variant>
        <vt:i4>5111911</vt:i4>
      </vt:variant>
      <vt:variant>
        <vt:i4>3</vt:i4>
      </vt:variant>
      <vt:variant>
        <vt:i4>0</vt:i4>
      </vt:variant>
      <vt:variant>
        <vt:i4>5</vt:i4>
      </vt:variant>
      <vt:variant>
        <vt:lpwstr>mailto:patientrelations@bhmcny.org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Lespiegle, Jackie</dc:creator>
  <cp:keywords/>
  <dc:description/>
  <cp:lastModifiedBy>Greg Kita</cp:lastModifiedBy>
  <cp:revision>4</cp:revision>
  <dcterms:created xsi:type="dcterms:W3CDTF">2025-10-29T20:34:00Z</dcterms:created>
  <dcterms:modified xsi:type="dcterms:W3CDTF">2025-11-12T07:39:00Z</dcterms:modified>
</cp:coreProperties>
</file>